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A4B5" w14:textId="3BD16201" w:rsidR="008217E4" w:rsidRPr="00894F13" w:rsidRDefault="00441F76" w:rsidP="00584E46">
      <w:pPr>
        <w:jc w:val="center"/>
        <w:rPr>
          <w:rFonts w:asciiTheme="minorHAnsi" w:hAnsiTheme="minorHAnsi" w:cstheme="minorHAnsi"/>
          <w:sz w:val="32"/>
          <w:szCs w:val="32"/>
        </w:rPr>
      </w:pPr>
      <w:r w:rsidRPr="00894F13">
        <w:rPr>
          <w:rFonts w:asciiTheme="minorHAnsi" w:hAnsiTheme="minorHAnsi" w:cstheme="minorHAnsi"/>
          <w:noProof/>
          <w:sz w:val="32"/>
          <w:szCs w:val="32"/>
        </w:rPr>
        <mc:AlternateContent>
          <mc:Choice Requires="wps">
            <w:drawing>
              <wp:anchor distT="45720" distB="45720" distL="114300" distR="114300" simplePos="0" relativeHeight="251659264" behindDoc="0" locked="0" layoutInCell="1" allowOverlap="1" wp14:anchorId="5493ABC2" wp14:editId="368F9AD2">
                <wp:simplePos x="0" y="0"/>
                <wp:positionH relativeFrom="margin">
                  <wp:posOffset>50800</wp:posOffset>
                </wp:positionH>
                <wp:positionV relativeFrom="paragraph">
                  <wp:posOffset>339973</wp:posOffset>
                </wp:positionV>
                <wp:extent cx="6448425" cy="94615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46150"/>
                        </a:xfrm>
                        <a:prstGeom prst="rect">
                          <a:avLst/>
                        </a:prstGeom>
                        <a:solidFill>
                          <a:srgbClr val="FFFFFF"/>
                        </a:solidFill>
                        <a:ln w="9525">
                          <a:solidFill>
                            <a:srgbClr val="000000"/>
                          </a:solidFill>
                          <a:miter lim="800000"/>
                          <a:headEnd/>
                          <a:tailEnd/>
                        </a:ln>
                      </wps:spPr>
                      <wps:txbx>
                        <w:txbxContent>
                          <w:p w14:paraId="4CC55426" w14:textId="77777777" w:rsidR="00B84059" w:rsidRPr="00EB68FF" w:rsidRDefault="00B84059" w:rsidP="00B84059">
                            <w:pPr>
                              <w:jc w:val="center"/>
                              <w:rPr>
                                <w:rFonts w:asciiTheme="minorHAnsi" w:hAnsiTheme="minorHAnsi"/>
                                <w:b/>
                                <w:iCs/>
                                <w:smallCaps/>
                                <w:sz w:val="32"/>
                                <w:szCs w:val="32"/>
                              </w:rPr>
                            </w:pPr>
                            <w:r>
                              <w:rPr>
                                <w:rFonts w:asciiTheme="minorHAnsi" w:hAnsiTheme="minorHAnsi"/>
                                <w:b/>
                                <w:iCs/>
                                <w:smallCaps/>
                                <w:sz w:val="32"/>
                                <w:szCs w:val="32"/>
                              </w:rPr>
                              <w:t>Recreational Angler Interviewer</w:t>
                            </w:r>
                          </w:p>
                          <w:p w14:paraId="0DA91671" w14:textId="4C47C399" w:rsidR="00441F76" w:rsidRDefault="00441F76" w:rsidP="00441F76">
                            <w:pPr>
                              <w:jc w:val="center"/>
                              <w:rPr>
                                <w:rFonts w:asciiTheme="minorHAnsi" w:hAnsiTheme="minorHAnsi"/>
                                <w:b/>
                                <w:iCs/>
                                <w:smallCaps/>
                                <w:sz w:val="28"/>
                                <w:szCs w:val="28"/>
                              </w:rPr>
                            </w:pPr>
                            <w:r w:rsidRPr="008C65B9">
                              <w:rPr>
                                <w:rFonts w:asciiTheme="minorHAnsi" w:hAnsiTheme="minorHAnsi"/>
                                <w:b/>
                                <w:iCs/>
                                <w:smallCaps/>
                                <w:sz w:val="28"/>
                                <w:szCs w:val="28"/>
                              </w:rPr>
                              <w:t xml:space="preserve">Vacancy #: </w:t>
                            </w:r>
                            <w:r w:rsidR="00A431BA">
                              <w:rPr>
                                <w:rFonts w:asciiTheme="minorHAnsi" w:hAnsiTheme="minorHAnsi"/>
                                <w:b/>
                                <w:iCs/>
                                <w:smallCaps/>
                                <w:sz w:val="28"/>
                                <w:szCs w:val="28"/>
                              </w:rPr>
                              <w:t>22</w:t>
                            </w:r>
                            <w:r w:rsidR="000355A6">
                              <w:rPr>
                                <w:rFonts w:asciiTheme="minorHAnsi" w:hAnsiTheme="minorHAnsi"/>
                                <w:b/>
                                <w:iCs/>
                                <w:smallCaps/>
                                <w:sz w:val="28"/>
                                <w:szCs w:val="28"/>
                              </w:rPr>
                              <w:t>-</w:t>
                            </w:r>
                            <w:r w:rsidR="00431AC4" w:rsidRPr="007761B4">
                              <w:rPr>
                                <w:rFonts w:asciiTheme="minorHAnsi" w:hAnsiTheme="minorHAnsi"/>
                                <w:b/>
                                <w:iCs/>
                                <w:smallCaps/>
                                <w:sz w:val="28"/>
                                <w:szCs w:val="28"/>
                              </w:rPr>
                              <w:t>0</w:t>
                            </w:r>
                            <w:r w:rsidR="00173FF1">
                              <w:rPr>
                                <w:rFonts w:asciiTheme="minorHAnsi" w:hAnsiTheme="minorHAnsi"/>
                                <w:b/>
                                <w:iCs/>
                                <w:smallCaps/>
                                <w:sz w:val="28"/>
                                <w:szCs w:val="28"/>
                              </w:rPr>
                              <w:t>16</w:t>
                            </w:r>
                            <w:r w:rsidR="00B11063">
                              <w:rPr>
                                <w:rFonts w:asciiTheme="minorHAnsi" w:hAnsiTheme="minorHAnsi"/>
                                <w:b/>
                                <w:iCs/>
                                <w:smallCaps/>
                                <w:sz w:val="28"/>
                                <w:szCs w:val="28"/>
                              </w:rPr>
                              <w:t xml:space="preserve"> (</w:t>
                            </w:r>
                            <w:r w:rsidR="00391714">
                              <w:rPr>
                                <w:rFonts w:asciiTheme="minorHAnsi" w:hAnsiTheme="minorHAnsi"/>
                                <w:b/>
                                <w:iCs/>
                                <w:smallCaps/>
                                <w:sz w:val="28"/>
                                <w:szCs w:val="28"/>
                              </w:rPr>
                              <w:t>2</w:t>
                            </w:r>
                            <w:r w:rsidR="0058423B" w:rsidRPr="0058423B">
                              <w:rPr>
                                <w:rFonts w:asciiTheme="minorHAnsi" w:hAnsiTheme="minorHAnsi"/>
                                <w:b/>
                                <w:iCs/>
                                <w:smallCaps/>
                                <w:sz w:val="28"/>
                                <w:szCs w:val="28"/>
                              </w:rPr>
                              <w:t xml:space="preserve"> </w:t>
                            </w:r>
                            <w:r w:rsidR="00B11063">
                              <w:rPr>
                                <w:rFonts w:asciiTheme="minorHAnsi" w:hAnsiTheme="minorHAnsi"/>
                                <w:b/>
                                <w:iCs/>
                                <w:smallCaps/>
                                <w:sz w:val="28"/>
                                <w:szCs w:val="28"/>
                              </w:rPr>
                              <w:t>Positions)</w:t>
                            </w:r>
                          </w:p>
                          <w:p w14:paraId="2FA2E9C9" w14:textId="51AA7CFE" w:rsidR="00441F76" w:rsidRDefault="00441F76" w:rsidP="00441F76">
                            <w:pPr>
                              <w:ind w:right="-46"/>
                              <w:rPr>
                                <w:rFonts w:asciiTheme="minorHAnsi" w:hAnsiTheme="minorHAnsi"/>
                              </w:rPr>
                            </w:pPr>
                            <w:r w:rsidRPr="008C65B9">
                              <w:rPr>
                                <w:rFonts w:asciiTheme="minorHAnsi" w:hAnsiTheme="minorHAnsi"/>
                                <w:i/>
                                <w:iCs/>
                              </w:rPr>
                              <w:t>Location:</w:t>
                            </w:r>
                            <w:r w:rsidRPr="008C65B9">
                              <w:rPr>
                                <w:rFonts w:asciiTheme="minorHAnsi" w:hAnsiTheme="minorHAnsi"/>
                              </w:rPr>
                              <w:t xml:space="preserve">  </w:t>
                            </w:r>
                            <w:r w:rsidR="001059A2">
                              <w:rPr>
                                <w:rFonts w:asciiTheme="minorHAnsi" w:hAnsiTheme="minorHAnsi"/>
                              </w:rPr>
                              <w:t>Kings Park, NY</w:t>
                            </w:r>
                            <w:r w:rsidRPr="00441F76">
                              <w:rPr>
                                <w:rFonts w:asciiTheme="minorHAnsi" w:hAnsiTheme="minorHAnsi"/>
                                <w:i/>
                                <w:iCs/>
                              </w:rPr>
                              <w:t xml:space="preserve"> </w:t>
                            </w:r>
                            <w:r w:rsidR="00BB5DD1">
                              <w:rPr>
                                <w:rFonts w:asciiTheme="minorHAnsi" w:hAnsiTheme="minorHAnsi"/>
                                <w:i/>
                                <w:iCs/>
                              </w:rPr>
                              <w:tab/>
                            </w:r>
                            <w:r w:rsidR="00BB5DD1">
                              <w:rPr>
                                <w:rFonts w:asciiTheme="minorHAnsi" w:hAnsiTheme="minorHAnsi"/>
                                <w:i/>
                                <w:iCs/>
                              </w:rPr>
                              <w:tab/>
                            </w:r>
                            <w:r w:rsidR="00BB5DD1">
                              <w:rPr>
                                <w:rFonts w:asciiTheme="minorHAnsi" w:hAnsiTheme="minorHAnsi"/>
                                <w:i/>
                                <w:iCs/>
                              </w:rPr>
                              <w:tab/>
                            </w:r>
                            <w:r w:rsidR="00AD6B8B">
                              <w:rPr>
                                <w:rFonts w:asciiTheme="minorHAnsi" w:hAnsiTheme="minorHAnsi"/>
                                <w:i/>
                                <w:iCs/>
                              </w:rPr>
                              <w:tab/>
                            </w:r>
                            <w:r w:rsidR="00BB5DD1">
                              <w:rPr>
                                <w:rFonts w:asciiTheme="minorHAnsi" w:hAnsiTheme="minorHAnsi"/>
                                <w:i/>
                                <w:iCs/>
                                <w:sz w:val="22"/>
                                <w:szCs w:val="22"/>
                              </w:rPr>
                              <w:t>S</w:t>
                            </w:r>
                            <w:r w:rsidR="003876B4">
                              <w:rPr>
                                <w:rFonts w:asciiTheme="minorHAnsi" w:hAnsiTheme="minorHAnsi"/>
                                <w:i/>
                                <w:iCs/>
                                <w:sz w:val="22"/>
                                <w:szCs w:val="22"/>
                              </w:rPr>
                              <w:t xml:space="preserve">alary: </w:t>
                            </w:r>
                            <w:r w:rsidR="00BB5DD1">
                              <w:rPr>
                                <w:rFonts w:asciiTheme="minorHAnsi" w:hAnsiTheme="minorHAnsi"/>
                                <w:iCs/>
                                <w:sz w:val="22"/>
                                <w:szCs w:val="22"/>
                              </w:rPr>
                              <w:t>$21.64/hour + $4.00/hour medical coverage</w:t>
                            </w:r>
                          </w:p>
                          <w:p w14:paraId="10CEA3C3" w14:textId="5993CF04" w:rsidR="00441F76" w:rsidRDefault="00441F76" w:rsidP="00441F76">
                            <w:pPr>
                              <w:ind w:right="-226"/>
                              <w:rPr>
                                <w:rFonts w:asciiTheme="minorHAnsi" w:hAnsiTheme="minorHAnsi"/>
                                <w:b/>
                                <w:iCs/>
                                <w:smallCaps/>
                                <w:sz w:val="28"/>
                                <w:szCs w:val="28"/>
                              </w:rPr>
                            </w:pPr>
                            <w:r w:rsidRPr="008C65B9">
                              <w:rPr>
                                <w:rFonts w:asciiTheme="minorHAnsi" w:hAnsiTheme="minorHAnsi"/>
                                <w:i/>
                                <w:iCs/>
                              </w:rPr>
                              <w:t xml:space="preserve">Closing Date:  </w:t>
                            </w:r>
                            <w:r w:rsidR="00B11063">
                              <w:rPr>
                                <w:rFonts w:asciiTheme="minorHAnsi" w:hAnsiTheme="minorHAnsi"/>
                                <w:iCs/>
                              </w:rPr>
                              <w:t>0</w:t>
                            </w:r>
                            <w:r w:rsidR="00173FF1">
                              <w:rPr>
                                <w:rFonts w:asciiTheme="minorHAnsi" w:hAnsiTheme="minorHAnsi"/>
                                <w:iCs/>
                              </w:rPr>
                              <w:t>8</w:t>
                            </w:r>
                            <w:r w:rsidR="002B3FB8">
                              <w:rPr>
                                <w:rFonts w:asciiTheme="minorHAnsi" w:hAnsiTheme="minorHAnsi"/>
                                <w:iCs/>
                              </w:rPr>
                              <w:t>/</w:t>
                            </w:r>
                            <w:r w:rsidR="00173FF1">
                              <w:rPr>
                                <w:rFonts w:asciiTheme="minorHAnsi" w:hAnsiTheme="minorHAnsi"/>
                                <w:iCs/>
                              </w:rPr>
                              <w:t>15</w:t>
                            </w:r>
                            <w:r w:rsidR="00EB68FF">
                              <w:rPr>
                                <w:rFonts w:asciiTheme="minorHAnsi" w:hAnsiTheme="minorHAnsi"/>
                                <w:iCs/>
                              </w:rPr>
                              <w:t>/2022</w:t>
                            </w:r>
                            <w:r w:rsidR="00AD6B8B">
                              <w:rPr>
                                <w:rFonts w:asciiTheme="minorHAnsi" w:hAnsiTheme="minorHAnsi"/>
                                <w:iCs/>
                              </w:rPr>
                              <w:tab/>
                            </w:r>
                            <w:r w:rsidR="00AD6B8B">
                              <w:rPr>
                                <w:rFonts w:asciiTheme="minorHAnsi" w:hAnsiTheme="minorHAnsi"/>
                                <w:iCs/>
                              </w:rPr>
                              <w:tab/>
                            </w:r>
                            <w:r w:rsidR="00AD6B8B">
                              <w:rPr>
                                <w:rFonts w:asciiTheme="minorHAnsi" w:hAnsiTheme="minorHAnsi"/>
                                <w:iCs/>
                              </w:rPr>
                              <w:tab/>
                            </w:r>
                            <w:r w:rsidR="00AD6B8B">
                              <w:rPr>
                                <w:rFonts w:asciiTheme="minorHAnsi" w:hAnsiTheme="minorHAnsi"/>
                                <w:iCs/>
                              </w:rPr>
                              <w:tab/>
                            </w:r>
                            <w:r w:rsidR="00AD6B8B">
                              <w:rPr>
                                <w:rFonts w:asciiTheme="minorHAnsi" w:hAnsiTheme="minorHAnsi"/>
                                <w:iCs/>
                              </w:rPr>
                              <w:tab/>
                              <w:t xml:space="preserve">assistance </w:t>
                            </w:r>
                            <w:r w:rsidR="003876B4" w:rsidRPr="00AD6B8B">
                              <w:rPr>
                                <w:rFonts w:asciiTheme="minorHAnsi" w:hAnsiTheme="minorHAnsi"/>
                                <w:i/>
                                <w:sz w:val="22"/>
                                <w:szCs w:val="22"/>
                              </w:rPr>
                              <w:t>(Temporary – Part Time on Call)</w:t>
                            </w:r>
                          </w:p>
                          <w:p w14:paraId="626D28DC" w14:textId="77777777" w:rsidR="00441F76" w:rsidRDefault="00441F76" w:rsidP="00441F7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3ABC2" id="_x0000_t202" coordsize="21600,21600" o:spt="202" path="m,l,21600r21600,l21600,xe">
                <v:stroke joinstyle="miter"/>
                <v:path gradientshapeok="t" o:connecttype="rect"/>
              </v:shapetype>
              <v:shape id="Text Box 2" o:spid="_x0000_s1026" type="#_x0000_t202" style="position:absolute;left:0;text-align:left;margin-left:4pt;margin-top:26.75pt;width:507.75pt;height:7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7GIgIAAEYEAAAOAAAAZHJzL2Uyb0RvYy54bWysU9uO2yAQfa/Uf0C8N44tJ7trxVlts01V&#10;aXuRdvsBGOMYFRgKJHb69R1wNo22VR+q8oAYZjjMnDOzuh21IgfhvART03w2p0QYDq00u5p+fdq+&#10;uabEB2ZapsCImh6Fp7fr169Wg61EAT2oVjiCIMZXg61pH4KtsszzXmjmZ2CFQWcHTrOApttlrWMD&#10;omuVFfP5MhvAtdYBF97j7f3kpOuE33WCh89d50UgqqaYW0i7S3sT92y9YtXOMdtLfkqD/UMWmkmD&#10;n56h7llgZO/kb1BacgceujDjoDPoOslFqgGryecvqnnsmRWpFiTH2zNN/v/B8k+HL47ItqZFfkWJ&#10;YRpFehJjIG9hJEXkZ7C+wrBHi4FhxGvUOdXq7QPwb54Y2PTM7MSdczD0grWYXx5fZhdPJxwfQZrh&#10;I7T4DdsHSEBj53QkD+kgiI46Hc/axFQ4Xi7L8rosFpRw9N2Uy3yRxMtY9fzaOh/eC9AkHmrqUPuE&#10;zg4PPsRsWPUcEj/zoGS7lUolw+2ajXLkwLBPtmmlAl6EKUMG/H2BefwdYp7WnyC0DNjwSuqaXp+D&#10;WBVpe2fa1I6BSTWdMWVlTjxG6iYSw9iMJ10aaI/IqIOpsXEQ8dCD+0HJgE1dU/99z5ygRH0wqMpN&#10;XpZxCpJRLq4KNNylp7n0MMMRqqaBkum4CWlyYukG7lC9TiZio8xTJqdcsVkT36fBitNwaaeoX+O/&#10;/gkAAP//AwBQSwMEFAAGAAgAAAAhAHeZtIfeAAAACQEAAA8AAABkcnMvZG93bnJldi54bWxMj8FO&#10;wzAMhu9IvENkJC5oS+joGKXphJBA7AYbgmvWeG1F4pQk68rbk57gZuu3Pn9/uR6tYQP60DmScD0X&#10;wJBqpztqJLzvnmYrYCEq0so4Qgk/GGBdnZ+VqtDuRG84bGPDEoRCoSS0MfYF56Fu0aowdz1Syg7O&#10;WxXT6huuvToluDU8E2LJreoofWhVj48t1l/bo5WwunkZPsNm8fpRLw/mLl7dDs/fXsrLi/HhHljE&#10;Mf4dw6Sf1KFKTnt3JB2YSYzUJErIFzmwKRbZNO0lZCLLgVcl/9+g+gUAAP//AwBQSwECLQAUAAYA&#10;CAAAACEAtoM4kv4AAADhAQAAEwAAAAAAAAAAAAAAAAAAAAAAW0NvbnRlbnRfVHlwZXNdLnhtbFBL&#10;AQItABQABgAIAAAAIQA4/SH/1gAAAJQBAAALAAAAAAAAAAAAAAAAAC8BAABfcmVscy8ucmVsc1BL&#10;AQItABQABgAIAAAAIQAXMl7GIgIAAEYEAAAOAAAAAAAAAAAAAAAAAC4CAABkcnMvZTJvRG9jLnht&#10;bFBLAQItABQABgAIAAAAIQB3mbSH3gAAAAkBAAAPAAAAAAAAAAAAAAAAAHwEAABkcnMvZG93bnJl&#10;di54bWxQSwUGAAAAAAQABADzAAAAhwUAAAAA&#10;">
                <v:textbox>
                  <w:txbxContent>
                    <w:p w14:paraId="4CC55426" w14:textId="77777777" w:rsidR="00B84059" w:rsidRPr="00EB68FF" w:rsidRDefault="00B84059" w:rsidP="00B84059">
                      <w:pPr>
                        <w:jc w:val="center"/>
                        <w:rPr>
                          <w:rFonts w:asciiTheme="minorHAnsi" w:hAnsiTheme="minorHAnsi"/>
                          <w:b/>
                          <w:iCs/>
                          <w:smallCaps/>
                          <w:sz w:val="32"/>
                          <w:szCs w:val="32"/>
                        </w:rPr>
                      </w:pPr>
                      <w:r>
                        <w:rPr>
                          <w:rFonts w:asciiTheme="minorHAnsi" w:hAnsiTheme="minorHAnsi"/>
                          <w:b/>
                          <w:iCs/>
                          <w:smallCaps/>
                          <w:sz w:val="32"/>
                          <w:szCs w:val="32"/>
                        </w:rPr>
                        <w:t>Recreational Angler Interviewer</w:t>
                      </w:r>
                    </w:p>
                    <w:p w14:paraId="0DA91671" w14:textId="4C47C399" w:rsidR="00441F76" w:rsidRDefault="00441F76" w:rsidP="00441F76">
                      <w:pPr>
                        <w:jc w:val="center"/>
                        <w:rPr>
                          <w:rFonts w:asciiTheme="minorHAnsi" w:hAnsiTheme="minorHAnsi"/>
                          <w:b/>
                          <w:iCs/>
                          <w:smallCaps/>
                          <w:sz w:val="28"/>
                          <w:szCs w:val="28"/>
                        </w:rPr>
                      </w:pPr>
                      <w:r w:rsidRPr="008C65B9">
                        <w:rPr>
                          <w:rFonts w:asciiTheme="minorHAnsi" w:hAnsiTheme="minorHAnsi"/>
                          <w:b/>
                          <w:iCs/>
                          <w:smallCaps/>
                          <w:sz w:val="28"/>
                          <w:szCs w:val="28"/>
                        </w:rPr>
                        <w:t xml:space="preserve">Vacancy #: </w:t>
                      </w:r>
                      <w:r w:rsidR="00A431BA">
                        <w:rPr>
                          <w:rFonts w:asciiTheme="minorHAnsi" w:hAnsiTheme="minorHAnsi"/>
                          <w:b/>
                          <w:iCs/>
                          <w:smallCaps/>
                          <w:sz w:val="28"/>
                          <w:szCs w:val="28"/>
                        </w:rPr>
                        <w:t>22</w:t>
                      </w:r>
                      <w:r w:rsidR="000355A6">
                        <w:rPr>
                          <w:rFonts w:asciiTheme="minorHAnsi" w:hAnsiTheme="minorHAnsi"/>
                          <w:b/>
                          <w:iCs/>
                          <w:smallCaps/>
                          <w:sz w:val="28"/>
                          <w:szCs w:val="28"/>
                        </w:rPr>
                        <w:t>-</w:t>
                      </w:r>
                      <w:r w:rsidR="00431AC4" w:rsidRPr="007761B4">
                        <w:rPr>
                          <w:rFonts w:asciiTheme="minorHAnsi" w:hAnsiTheme="minorHAnsi"/>
                          <w:b/>
                          <w:iCs/>
                          <w:smallCaps/>
                          <w:sz w:val="28"/>
                          <w:szCs w:val="28"/>
                        </w:rPr>
                        <w:t>0</w:t>
                      </w:r>
                      <w:r w:rsidR="00173FF1">
                        <w:rPr>
                          <w:rFonts w:asciiTheme="minorHAnsi" w:hAnsiTheme="minorHAnsi"/>
                          <w:b/>
                          <w:iCs/>
                          <w:smallCaps/>
                          <w:sz w:val="28"/>
                          <w:szCs w:val="28"/>
                        </w:rPr>
                        <w:t>16</w:t>
                      </w:r>
                      <w:r w:rsidR="00B11063">
                        <w:rPr>
                          <w:rFonts w:asciiTheme="minorHAnsi" w:hAnsiTheme="minorHAnsi"/>
                          <w:b/>
                          <w:iCs/>
                          <w:smallCaps/>
                          <w:sz w:val="28"/>
                          <w:szCs w:val="28"/>
                        </w:rPr>
                        <w:t xml:space="preserve"> (</w:t>
                      </w:r>
                      <w:r w:rsidR="00391714">
                        <w:rPr>
                          <w:rFonts w:asciiTheme="minorHAnsi" w:hAnsiTheme="minorHAnsi"/>
                          <w:b/>
                          <w:iCs/>
                          <w:smallCaps/>
                          <w:sz w:val="28"/>
                          <w:szCs w:val="28"/>
                        </w:rPr>
                        <w:t>2</w:t>
                      </w:r>
                      <w:r w:rsidR="0058423B" w:rsidRPr="0058423B">
                        <w:rPr>
                          <w:rFonts w:asciiTheme="minorHAnsi" w:hAnsiTheme="minorHAnsi"/>
                          <w:b/>
                          <w:iCs/>
                          <w:smallCaps/>
                          <w:sz w:val="28"/>
                          <w:szCs w:val="28"/>
                        </w:rPr>
                        <w:t xml:space="preserve"> </w:t>
                      </w:r>
                      <w:r w:rsidR="00B11063">
                        <w:rPr>
                          <w:rFonts w:asciiTheme="minorHAnsi" w:hAnsiTheme="minorHAnsi"/>
                          <w:b/>
                          <w:iCs/>
                          <w:smallCaps/>
                          <w:sz w:val="28"/>
                          <w:szCs w:val="28"/>
                        </w:rPr>
                        <w:t>Positions)</w:t>
                      </w:r>
                    </w:p>
                    <w:p w14:paraId="2FA2E9C9" w14:textId="51AA7CFE" w:rsidR="00441F76" w:rsidRDefault="00441F76" w:rsidP="00441F76">
                      <w:pPr>
                        <w:ind w:right="-46"/>
                        <w:rPr>
                          <w:rFonts w:asciiTheme="minorHAnsi" w:hAnsiTheme="minorHAnsi"/>
                        </w:rPr>
                      </w:pPr>
                      <w:r w:rsidRPr="008C65B9">
                        <w:rPr>
                          <w:rFonts w:asciiTheme="minorHAnsi" w:hAnsiTheme="minorHAnsi"/>
                          <w:i/>
                          <w:iCs/>
                        </w:rPr>
                        <w:t>Location:</w:t>
                      </w:r>
                      <w:r w:rsidRPr="008C65B9">
                        <w:rPr>
                          <w:rFonts w:asciiTheme="minorHAnsi" w:hAnsiTheme="minorHAnsi"/>
                        </w:rPr>
                        <w:t xml:space="preserve">  </w:t>
                      </w:r>
                      <w:r w:rsidR="001059A2">
                        <w:rPr>
                          <w:rFonts w:asciiTheme="minorHAnsi" w:hAnsiTheme="minorHAnsi"/>
                        </w:rPr>
                        <w:t>Kings Park, NY</w:t>
                      </w:r>
                      <w:r w:rsidRPr="00441F76">
                        <w:rPr>
                          <w:rFonts w:asciiTheme="minorHAnsi" w:hAnsiTheme="minorHAnsi"/>
                          <w:i/>
                          <w:iCs/>
                        </w:rPr>
                        <w:t xml:space="preserve"> </w:t>
                      </w:r>
                      <w:r w:rsidR="00BB5DD1">
                        <w:rPr>
                          <w:rFonts w:asciiTheme="minorHAnsi" w:hAnsiTheme="minorHAnsi"/>
                          <w:i/>
                          <w:iCs/>
                        </w:rPr>
                        <w:tab/>
                      </w:r>
                      <w:r w:rsidR="00BB5DD1">
                        <w:rPr>
                          <w:rFonts w:asciiTheme="minorHAnsi" w:hAnsiTheme="minorHAnsi"/>
                          <w:i/>
                          <w:iCs/>
                        </w:rPr>
                        <w:tab/>
                      </w:r>
                      <w:r w:rsidR="00BB5DD1">
                        <w:rPr>
                          <w:rFonts w:asciiTheme="minorHAnsi" w:hAnsiTheme="minorHAnsi"/>
                          <w:i/>
                          <w:iCs/>
                        </w:rPr>
                        <w:tab/>
                      </w:r>
                      <w:r w:rsidR="00AD6B8B">
                        <w:rPr>
                          <w:rFonts w:asciiTheme="minorHAnsi" w:hAnsiTheme="minorHAnsi"/>
                          <w:i/>
                          <w:iCs/>
                        </w:rPr>
                        <w:tab/>
                      </w:r>
                      <w:r w:rsidR="00BB5DD1">
                        <w:rPr>
                          <w:rFonts w:asciiTheme="minorHAnsi" w:hAnsiTheme="minorHAnsi"/>
                          <w:i/>
                          <w:iCs/>
                          <w:sz w:val="22"/>
                          <w:szCs w:val="22"/>
                        </w:rPr>
                        <w:t>S</w:t>
                      </w:r>
                      <w:r w:rsidR="003876B4">
                        <w:rPr>
                          <w:rFonts w:asciiTheme="minorHAnsi" w:hAnsiTheme="minorHAnsi"/>
                          <w:i/>
                          <w:iCs/>
                          <w:sz w:val="22"/>
                          <w:szCs w:val="22"/>
                        </w:rPr>
                        <w:t xml:space="preserve">alary: </w:t>
                      </w:r>
                      <w:r w:rsidR="00BB5DD1">
                        <w:rPr>
                          <w:rFonts w:asciiTheme="minorHAnsi" w:hAnsiTheme="minorHAnsi"/>
                          <w:iCs/>
                          <w:sz w:val="22"/>
                          <w:szCs w:val="22"/>
                        </w:rPr>
                        <w:t>$21.64/hour + $4.00/hour medical coverage</w:t>
                      </w:r>
                    </w:p>
                    <w:p w14:paraId="10CEA3C3" w14:textId="5993CF04" w:rsidR="00441F76" w:rsidRDefault="00441F76" w:rsidP="00441F76">
                      <w:pPr>
                        <w:ind w:right="-226"/>
                        <w:rPr>
                          <w:rFonts w:asciiTheme="minorHAnsi" w:hAnsiTheme="minorHAnsi"/>
                          <w:b/>
                          <w:iCs/>
                          <w:smallCaps/>
                          <w:sz w:val="28"/>
                          <w:szCs w:val="28"/>
                        </w:rPr>
                      </w:pPr>
                      <w:r w:rsidRPr="008C65B9">
                        <w:rPr>
                          <w:rFonts w:asciiTheme="minorHAnsi" w:hAnsiTheme="minorHAnsi"/>
                          <w:i/>
                          <w:iCs/>
                        </w:rPr>
                        <w:t xml:space="preserve">Closing Date:  </w:t>
                      </w:r>
                      <w:r w:rsidR="00B11063">
                        <w:rPr>
                          <w:rFonts w:asciiTheme="minorHAnsi" w:hAnsiTheme="minorHAnsi"/>
                          <w:iCs/>
                        </w:rPr>
                        <w:t>0</w:t>
                      </w:r>
                      <w:r w:rsidR="00173FF1">
                        <w:rPr>
                          <w:rFonts w:asciiTheme="minorHAnsi" w:hAnsiTheme="minorHAnsi"/>
                          <w:iCs/>
                        </w:rPr>
                        <w:t>8</w:t>
                      </w:r>
                      <w:r w:rsidR="002B3FB8">
                        <w:rPr>
                          <w:rFonts w:asciiTheme="minorHAnsi" w:hAnsiTheme="minorHAnsi"/>
                          <w:iCs/>
                        </w:rPr>
                        <w:t>/</w:t>
                      </w:r>
                      <w:r w:rsidR="00173FF1">
                        <w:rPr>
                          <w:rFonts w:asciiTheme="minorHAnsi" w:hAnsiTheme="minorHAnsi"/>
                          <w:iCs/>
                        </w:rPr>
                        <w:t>15</w:t>
                      </w:r>
                      <w:r w:rsidR="00EB68FF">
                        <w:rPr>
                          <w:rFonts w:asciiTheme="minorHAnsi" w:hAnsiTheme="minorHAnsi"/>
                          <w:iCs/>
                        </w:rPr>
                        <w:t>/2022</w:t>
                      </w:r>
                      <w:r w:rsidR="00AD6B8B">
                        <w:rPr>
                          <w:rFonts w:asciiTheme="minorHAnsi" w:hAnsiTheme="minorHAnsi"/>
                          <w:iCs/>
                        </w:rPr>
                        <w:tab/>
                      </w:r>
                      <w:r w:rsidR="00AD6B8B">
                        <w:rPr>
                          <w:rFonts w:asciiTheme="minorHAnsi" w:hAnsiTheme="minorHAnsi"/>
                          <w:iCs/>
                        </w:rPr>
                        <w:tab/>
                      </w:r>
                      <w:r w:rsidR="00AD6B8B">
                        <w:rPr>
                          <w:rFonts w:asciiTheme="minorHAnsi" w:hAnsiTheme="minorHAnsi"/>
                          <w:iCs/>
                        </w:rPr>
                        <w:tab/>
                      </w:r>
                      <w:r w:rsidR="00AD6B8B">
                        <w:rPr>
                          <w:rFonts w:asciiTheme="minorHAnsi" w:hAnsiTheme="minorHAnsi"/>
                          <w:iCs/>
                        </w:rPr>
                        <w:tab/>
                      </w:r>
                      <w:r w:rsidR="00AD6B8B">
                        <w:rPr>
                          <w:rFonts w:asciiTheme="minorHAnsi" w:hAnsiTheme="minorHAnsi"/>
                          <w:iCs/>
                        </w:rPr>
                        <w:tab/>
                        <w:t xml:space="preserve">assistance </w:t>
                      </w:r>
                      <w:r w:rsidR="003876B4" w:rsidRPr="00AD6B8B">
                        <w:rPr>
                          <w:rFonts w:asciiTheme="minorHAnsi" w:hAnsiTheme="minorHAnsi"/>
                          <w:i/>
                          <w:sz w:val="22"/>
                          <w:szCs w:val="22"/>
                        </w:rPr>
                        <w:t>(Temporary – Part Time on Call)</w:t>
                      </w:r>
                    </w:p>
                    <w:p w14:paraId="626D28DC" w14:textId="77777777" w:rsidR="00441F76" w:rsidRDefault="00441F76" w:rsidP="00441F76">
                      <w:pPr>
                        <w:jc w:val="center"/>
                      </w:pPr>
                    </w:p>
                  </w:txbxContent>
                </v:textbox>
                <w10:wrap type="square" anchorx="margin"/>
              </v:shape>
            </w:pict>
          </mc:Fallback>
        </mc:AlternateContent>
      </w:r>
      <w:r w:rsidR="008217E4" w:rsidRPr="00894F13">
        <w:rPr>
          <w:rFonts w:asciiTheme="minorHAnsi" w:hAnsiTheme="minorHAnsi" w:cstheme="minorHAnsi"/>
          <w:sz w:val="32"/>
          <w:szCs w:val="32"/>
        </w:rPr>
        <w:t>VACANCY ANNOUNCEMENT</w:t>
      </w:r>
    </w:p>
    <w:p w14:paraId="08F7C099" w14:textId="77777777" w:rsidR="00B84059" w:rsidRPr="00B84059" w:rsidRDefault="00B84059" w:rsidP="00B84059">
      <w:pPr>
        <w:ind w:left="69"/>
        <w:rPr>
          <w:rFonts w:asciiTheme="minorHAnsi" w:hAnsiTheme="minorHAnsi" w:cstheme="minorHAnsi"/>
          <w:b/>
          <w:sz w:val="26"/>
          <w:szCs w:val="26"/>
        </w:rPr>
      </w:pPr>
      <w:r w:rsidRPr="00B84059">
        <w:rPr>
          <w:rFonts w:asciiTheme="minorHAnsi" w:hAnsiTheme="minorHAnsi" w:cstheme="minorHAnsi"/>
          <w:b/>
          <w:sz w:val="26"/>
          <w:szCs w:val="26"/>
        </w:rPr>
        <w:t>General Description</w:t>
      </w:r>
    </w:p>
    <w:p w14:paraId="23A45299" w14:textId="77777777" w:rsidR="00B84059" w:rsidRPr="00F41AC1" w:rsidRDefault="00B84059" w:rsidP="00B84059">
      <w:pPr>
        <w:ind w:left="69"/>
        <w:rPr>
          <w:rFonts w:asciiTheme="minorHAnsi" w:hAnsiTheme="minorHAnsi" w:cstheme="minorHAnsi"/>
          <w:sz w:val="22"/>
          <w:szCs w:val="22"/>
        </w:rPr>
      </w:pPr>
      <w:r w:rsidRPr="00F41AC1">
        <w:rPr>
          <w:rFonts w:asciiTheme="minorHAnsi" w:hAnsiTheme="minorHAnsi" w:cstheme="minorHAnsi"/>
          <w:sz w:val="22"/>
          <w:szCs w:val="22"/>
        </w:rPr>
        <w:t xml:space="preserve">As </w:t>
      </w:r>
      <w:r w:rsidRPr="00F41AC1">
        <w:rPr>
          <w:rFonts w:asciiTheme="minorHAnsi" w:hAnsiTheme="minorHAnsi" w:cstheme="minorHAnsi"/>
          <w:b/>
          <w:sz w:val="22"/>
          <w:szCs w:val="22"/>
        </w:rPr>
        <w:t>Recreational Angler Interviewer</w:t>
      </w:r>
      <w:r w:rsidRPr="00F41AC1">
        <w:rPr>
          <w:rFonts w:asciiTheme="minorHAnsi" w:hAnsiTheme="minorHAnsi" w:cstheme="minorHAnsi"/>
          <w:sz w:val="22"/>
          <w:szCs w:val="22"/>
        </w:rPr>
        <w:t xml:space="preserve">, the incumbent will conduct the field portion of the Access-Point Angler Intercept Survey (APAIS). This important research study, sponsored by the National Oceanic and Atmospheric Administration's National Marine Fisheries Service (NMFS) conducts face-to-face interviews with marine recreational anglers. Recreational Angler Interviewers will travel to assigned sites to interview anglers about their fishing experiences, and collect a variety of information, and (when possible) weigh, measure, and identify fish by species name that the anglers have caught. Assigned sites can include beaches, banks, piers, docks, jetties, and access points for private, charter, and head boats, including marinas, boat ramps and other points of entry to marine waters. Recreational Angler Interviewers are responsible for completing field intercept forms with anglers at the various sites in addition to completing several other required study forms. </w:t>
      </w:r>
    </w:p>
    <w:p w14:paraId="4BE2D4FA" w14:textId="77777777" w:rsidR="00B84059" w:rsidRPr="00F41AC1" w:rsidRDefault="00B84059" w:rsidP="00B84059">
      <w:pPr>
        <w:ind w:left="69"/>
        <w:rPr>
          <w:rFonts w:asciiTheme="minorHAnsi" w:hAnsiTheme="minorHAnsi" w:cstheme="minorHAnsi"/>
          <w:sz w:val="22"/>
          <w:szCs w:val="22"/>
          <w:u w:val="single"/>
        </w:rPr>
      </w:pPr>
    </w:p>
    <w:p w14:paraId="2B0B61C3" w14:textId="45EA62F3" w:rsidR="00B84059" w:rsidRPr="00031F72" w:rsidRDefault="00B84059" w:rsidP="00B84059">
      <w:pPr>
        <w:ind w:left="69"/>
        <w:rPr>
          <w:rFonts w:asciiTheme="minorHAnsi" w:hAnsiTheme="minorHAnsi" w:cstheme="minorHAnsi"/>
          <w:b/>
          <w:sz w:val="26"/>
          <w:szCs w:val="26"/>
        </w:rPr>
      </w:pPr>
      <w:r w:rsidRPr="00031F72">
        <w:rPr>
          <w:rFonts w:asciiTheme="minorHAnsi" w:hAnsiTheme="minorHAnsi" w:cstheme="minorHAnsi"/>
          <w:b/>
          <w:sz w:val="26"/>
          <w:szCs w:val="26"/>
        </w:rPr>
        <w:t>Duties</w:t>
      </w:r>
    </w:p>
    <w:p w14:paraId="6EB236BA" w14:textId="77777777" w:rsidR="00B84059" w:rsidRPr="00F41AC1" w:rsidRDefault="00B84059" w:rsidP="00B84059">
      <w:pPr>
        <w:ind w:left="69"/>
        <w:rPr>
          <w:rFonts w:asciiTheme="minorHAnsi" w:hAnsiTheme="minorHAnsi" w:cstheme="minorHAnsi"/>
          <w:sz w:val="22"/>
          <w:szCs w:val="22"/>
        </w:rPr>
      </w:pPr>
      <w:r w:rsidRPr="00F41AC1">
        <w:rPr>
          <w:rFonts w:asciiTheme="minorHAnsi" w:hAnsiTheme="minorHAnsi" w:cstheme="minorHAnsi"/>
          <w:sz w:val="22"/>
          <w:szCs w:val="22"/>
        </w:rPr>
        <w:t>The responsibilities of the incumbent will include, but not be limited to, the following:</w:t>
      </w:r>
    </w:p>
    <w:p w14:paraId="4F32B1BC" w14:textId="77777777" w:rsidR="003B5743" w:rsidRPr="00F41AC1" w:rsidRDefault="003B5743" w:rsidP="003B5743">
      <w:pPr>
        <w:numPr>
          <w:ilvl w:val="0"/>
          <w:numId w:val="6"/>
        </w:numPr>
        <w:rPr>
          <w:rFonts w:ascii="Calibri" w:hAnsi="Calibri"/>
          <w:sz w:val="22"/>
          <w:szCs w:val="22"/>
        </w:rPr>
      </w:pPr>
      <w:r w:rsidRPr="00F41AC1">
        <w:rPr>
          <w:rFonts w:ascii="Calibri" w:hAnsi="Calibri"/>
          <w:sz w:val="22"/>
          <w:szCs w:val="22"/>
        </w:rPr>
        <w:t>Successfully complete training, including survey procedures and fish identification tests;</w:t>
      </w:r>
    </w:p>
    <w:p w14:paraId="66D96A5D" w14:textId="77777777"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Follow documented APAIS survey procedures;</w:t>
      </w:r>
    </w:p>
    <w:p w14:paraId="3DD24F4C" w14:textId="77777777"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Travel to assigned fishing access sites to interview anglers about their fishing experiences;</w:t>
      </w:r>
    </w:p>
    <w:p w14:paraId="4838E476" w14:textId="77777777"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Occasionally work on head boats (for-hire vessels) for at-sea data collection;</w:t>
      </w:r>
    </w:p>
    <w:p w14:paraId="12604310" w14:textId="77777777"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Identify key species of fish with extreme accuracy and with little aide of field materials (up to 25 or more different species; guides and training will be provided);</w:t>
      </w:r>
    </w:p>
    <w:p w14:paraId="11195F72" w14:textId="7AD9A2D5"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Complete survey on tablet and submit to supervisor as instructed;</w:t>
      </w:r>
    </w:p>
    <w:p w14:paraId="0A48C8A8" w14:textId="40FD57D3"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Serve as a primary point of contact for New York State Department of Environmental Conservation and the recreational fishermen;</w:t>
      </w:r>
    </w:p>
    <w:p w14:paraId="521F0E78" w14:textId="53E40F7A"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Answer questions and explain the importance of this federally-funded study;</w:t>
      </w:r>
    </w:p>
    <w:p w14:paraId="6F328CD7" w14:textId="756946C3" w:rsidR="003B5743" w:rsidRPr="00F41AC1" w:rsidRDefault="003B5743" w:rsidP="003B5743">
      <w:pPr>
        <w:pStyle w:val="ListParagraph"/>
        <w:numPr>
          <w:ilvl w:val="0"/>
          <w:numId w:val="6"/>
        </w:numPr>
        <w:rPr>
          <w:rFonts w:ascii="Calibri" w:hAnsi="Calibri"/>
          <w:sz w:val="22"/>
          <w:szCs w:val="22"/>
        </w:rPr>
      </w:pPr>
      <w:r w:rsidRPr="00F41AC1">
        <w:rPr>
          <w:rFonts w:ascii="Calibri" w:hAnsi="Calibri"/>
          <w:sz w:val="22"/>
          <w:szCs w:val="22"/>
        </w:rPr>
        <w:t>Other duties as assigned.</w:t>
      </w:r>
    </w:p>
    <w:p w14:paraId="5C58E37B" w14:textId="730E0C46" w:rsidR="0094444D" w:rsidRPr="00D96408" w:rsidRDefault="0094444D" w:rsidP="00D96408">
      <w:pPr>
        <w:ind w:right="20"/>
        <w:rPr>
          <w:rFonts w:asciiTheme="minorHAnsi" w:hAnsiTheme="minorHAnsi" w:cstheme="minorHAnsi"/>
          <w:u w:val="single"/>
        </w:rPr>
      </w:pPr>
    </w:p>
    <w:p w14:paraId="40823E1F" w14:textId="33A21F4F" w:rsidR="00296E56" w:rsidRPr="00F41AC1" w:rsidRDefault="00296E56" w:rsidP="00BE73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right="20"/>
        <w:rPr>
          <w:rFonts w:asciiTheme="minorHAnsi" w:hAnsiTheme="minorHAnsi" w:cstheme="minorHAnsi"/>
          <w:sz w:val="22"/>
          <w:szCs w:val="22"/>
        </w:rPr>
        <w:sectPr w:rsidR="00296E56" w:rsidRPr="00F41AC1" w:rsidSect="0068475E">
          <w:headerReference w:type="even" r:id="rId7"/>
          <w:headerReference w:type="default" r:id="rId8"/>
          <w:footerReference w:type="even" r:id="rId9"/>
          <w:footerReference w:type="default" r:id="rId10"/>
          <w:headerReference w:type="first" r:id="rId11"/>
          <w:footerReference w:type="first" r:id="rId12"/>
          <w:type w:val="continuous"/>
          <w:pgSz w:w="12240" w:h="15840"/>
          <w:pgMar w:top="1280" w:right="980" w:bottom="280" w:left="980" w:header="720" w:footer="720" w:gutter="0"/>
          <w:cols w:space="720"/>
          <w:docGrid w:linePitch="326"/>
        </w:sectPr>
      </w:pPr>
    </w:p>
    <w:p w14:paraId="0FCE3A03" w14:textId="77777777" w:rsidR="00031F72" w:rsidRPr="00031F72" w:rsidRDefault="00031F72" w:rsidP="00F41AC1">
      <w:pPr>
        <w:rPr>
          <w:rFonts w:asciiTheme="minorHAnsi" w:hAnsiTheme="minorHAnsi" w:cstheme="minorHAnsi"/>
          <w:b/>
          <w:sz w:val="26"/>
          <w:szCs w:val="26"/>
        </w:rPr>
      </w:pPr>
      <w:r w:rsidRPr="00031F72">
        <w:rPr>
          <w:rFonts w:asciiTheme="minorHAnsi" w:hAnsiTheme="minorHAnsi" w:cstheme="minorHAnsi"/>
          <w:b/>
          <w:sz w:val="26"/>
          <w:szCs w:val="26"/>
          <w:u w:color="000000"/>
        </w:rPr>
        <w:t>Supervision</w:t>
      </w:r>
    </w:p>
    <w:p w14:paraId="75944035" w14:textId="77777777" w:rsidR="00031F72" w:rsidRPr="00F41AC1" w:rsidRDefault="00031F72" w:rsidP="00F41AC1">
      <w:pPr>
        <w:rPr>
          <w:rFonts w:asciiTheme="minorHAnsi" w:hAnsiTheme="minorHAnsi" w:cstheme="minorHAnsi"/>
          <w:sz w:val="22"/>
          <w:szCs w:val="22"/>
        </w:rPr>
      </w:pPr>
      <w:r w:rsidRPr="00F41AC1">
        <w:rPr>
          <w:rFonts w:asciiTheme="minorHAnsi" w:hAnsiTheme="minorHAnsi" w:cstheme="minorHAnsi"/>
          <w:sz w:val="22"/>
          <w:szCs w:val="22"/>
        </w:rPr>
        <w:t>The Recreational Angler Interviewer is an employee of the Atlantic States Marine Fisheries Commission (ASMFC), however reports to the state supervisor on a daily basis. State supervisors make decisions concerning hiring and performance evaluations of the Recreational Angler Interviewer.</w:t>
      </w:r>
    </w:p>
    <w:p w14:paraId="771325E9" w14:textId="72C527E5" w:rsidR="00F41AC1" w:rsidRPr="00F41AC1" w:rsidRDefault="00F41AC1" w:rsidP="00031F72">
      <w:pPr>
        <w:rPr>
          <w:rFonts w:asciiTheme="minorHAnsi" w:hAnsiTheme="minorHAnsi" w:cstheme="minorHAnsi"/>
          <w:b/>
          <w:sz w:val="22"/>
          <w:szCs w:val="22"/>
          <w:u w:color="000000"/>
        </w:rPr>
      </w:pPr>
    </w:p>
    <w:p w14:paraId="2A2E931E" w14:textId="6720F991" w:rsidR="00031F72" w:rsidRPr="00031F72" w:rsidRDefault="00031F72" w:rsidP="00031F72">
      <w:pPr>
        <w:rPr>
          <w:rFonts w:asciiTheme="minorHAnsi" w:hAnsiTheme="minorHAnsi" w:cstheme="minorHAnsi"/>
          <w:b/>
          <w:sz w:val="26"/>
          <w:szCs w:val="26"/>
        </w:rPr>
      </w:pPr>
      <w:r w:rsidRPr="00031F72">
        <w:rPr>
          <w:rFonts w:asciiTheme="minorHAnsi" w:hAnsiTheme="minorHAnsi" w:cstheme="minorHAnsi"/>
          <w:b/>
          <w:sz w:val="26"/>
          <w:szCs w:val="26"/>
          <w:u w:color="000000"/>
        </w:rPr>
        <w:t>Work Environment</w:t>
      </w:r>
    </w:p>
    <w:p w14:paraId="7A29BC87" w14:textId="5E9ED288" w:rsidR="00814A79" w:rsidRPr="00F41AC1" w:rsidRDefault="00814A79" w:rsidP="00814A79">
      <w:pPr>
        <w:autoSpaceDE w:val="0"/>
        <w:autoSpaceDN w:val="0"/>
        <w:adjustRightInd w:val="0"/>
        <w:rPr>
          <w:rFonts w:asciiTheme="minorHAnsi" w:hAnsiTheme="minorHAnsi" w:cstheme="minorHAnsi"/>
          <w:sz w:val="22"/>
          <w:szCs w:val="22"/>
        </w:rPr>
      </w:pPr>
      <w:r w:rsidRPr="00F41AC1">
        <w:rPr>
          <w:rFonts w:asciiTheme="minorHAnsi" w:hAnsiTheme="minorHAnsi" w:cstheme="minorHAnsi"/>
          <w:sz w:val="22"/>
          <w:szCs w:val="22"/>
        </w:rPr>
        <w:t xml:space="preserve">On average field staff work 2 to 3 assignments per week; however, this position may require individuals who will be able to work up to five (5) 8-hour shifts a week if necessary to complete assignments as scheduled. Staff must have flexible availability, and be able to work any and all of the following shift times plus transit time: 2am-8am; 8am-2pm; 2pm-8pm; 8pm-2am; 11am-5pm.  This position will require regular weekend work (including Fridays), </w:t>
      </w:r>
      <w:r w:rsidRPr="00F41AC1">
        <w:rPr>
          <w:rFonts w:asciiTheme="minorHAnsi" w:hAnsiTheme="minorHAnsi" w:cstheme="minorHAnsi"/>
          <w:sz w:val="22"/>
          <w:szCs w:val="22"/>
        </w:rPr>
        <w:lastRenderedPageBreak/>
        <w:t xml:space="preserve">and qualified candidates must be willing and able to work at least 16 hours each weekend. This position is located primarily at fishing access sites in the State of New York, with occasional office days at the New York State Department of Environmental Conservation’s Division of Marine Resources in Kings Park, NY.   Work is performed primarily in an outdoor setting.  The incumbent will report directly to the state APAIS biologist.  The </w:t>
      </w:r>
      <w:r w:rsidR="00C921F2" w:rsidRPr="00F41AC1">
        <w:rPr>
          <w:rFonts w:asciiTheme="minorHAnsi" w:hAnsiTheme="minorHAnsi" w:cstheme="minorHAnsi"/>
          <w:sz w:val="22"/>
          <w:szCs w:val="22"/>
        </w:rPr>
        <w:t xml:space="preserve">Recreational Angler Interviewer </w:t>
      </w:r>
      <w:r w:rsidRPr="00F41AC1">
        <w:rPr>
          <w:rFonts w:asciiTheme="minorHAnsi" w:hAnsiTheme="minorHAnsi" w:cstheme="minorHAnsi"/>
          <w:sz w:val="22"/>
          <w:szCs w:val="22"/>
        </w:rPr>
        <w:t xml:space="preserve">is an hourly, temporary employee.  This position supports </w:t>
      </w:r>
      <w:r w:rsidR="00C921F2" w:rsidRPr="00F41AC1">
        <w:rPr>
          <w:rFonts w:asciiTheme="minorHAnsi" w:hAnsiTheme="minorHAnsi" w:cstheme="minorHAnsi"/>
          <w:sz w:val="22"/>
          <w:szCs w:val="22"/>
        </w:rPr>
        <w:t xml:space="preserve">seasonal </w:t>
      </w:r>
      <w:r w:rsidRPr="00F41AC1">
        <w:rPr>
          <w:rFonts w:asciiTheme="minorHAnsi" w:hAnsiTheme="minorHAnsi" w:cstheme="minorHAnsi"/>
          <w:sz w:val="22"/>
          <w:szCs w:val="22"/>
        </w:rPr>
        <w:t xml:space="preserve">data collection from </w:t>
      </w:r>
      <w:r w:rsidR="00C921F2" w:rsidRPr="00F41AC1">
        <w:rPr>
          <w:rFonts w:ascii="Calibri" w:hAnsi="Calibri"/>
          <w:sz w:val="22"/>
          <w:szCs w:val="22"/>
        </w:rPr>
        <w:t xml:space="preserve">March through December, or until the incumbent has worked 999 hours. </w:t>
      </w:r>
      <w:r w:rsidRPr="00F41AC1">
        <w:rPr>
          <w:rFonts w:asciiTheme="minorHAnsi" w:hAnsiTheme="minorHAnsi" w:cstheme="minorHAnsi"/>
          <w:sz w:val="22"/>
          <w:szCs w:val="22"/>
        </w:rPr>
        <w:t xml:space="preserve">  Payment is based on hours worked and qualifies for overtime pay.  This position is not eligible for benefits.</w:t>
      </w:r>
    </w:p>
    <w:p w14:paraId="2E327544" w14:textId="77777777" w:rsidR="00814A79" w:rsidRPr="00F41AC1" w:rsidRDefault="00814A79" w:rsidP="00814A79">
      <w:pPr>
        <w:autoSpaceDE w:val="0"/>
        <w:autoSpaceDN w:val="0"/>
        <w:adjustRightInd w:val="0"/>
        <w:rPr>
          <w:rFonts w:ascii="Calibri" w:hAnsi="Calibri"/>
          <w:sz w:val="22"/>
          <w:szCs w:val="22"/>
        </w:rPr>
      </w:pPr>
    </w:p>
    <w:p w14:paraId="6CA13842" w14:textId="77777777" w:rsidR="00C921F2" w:rsidRPr="00C921F2" w:rsidRDefault="00C921F2" w:rsidP="00C921F2">
      <w:pPr>
        <w:rPr>
          <w:rFonts w:asciiTheme="minorHAnsi" w:hAnsiTheme="minorHAnsi" w:cstheme="minorHAnsi"/>
          <w:b/>
          <w:sz w:val="26"/>
          <w:szCs w:val="26"/>
        </w:rPr>
      </w:pPr>
      <w:r w:rsidRPr="00C921F2">
        <w:rPr>
          <w:rFonts w:asciiTheme="minorHAnsi" w:hAnsiTheme="minorHAnsi" w:cstheme="minorHAnsi"/>
          <w:b/>
          <w:sz w:val="26"/>
          <w:szCs w:val="26"/>
          <w:u w:color="000000"/>
        </w:rPr>
        <w:t>Training</w:t>
      </w:r>
    </w:p>
    <w:p w14:paraId="7FF83847" w14:textId="77777777" w:rsidR="00C921F2" w:rsidRPr="00F41AC1" w:rsidRDefault="00C921F2" w:rsidP="00C921F2">
      <w:pPr>
        <w:rPr>
          <w:rFonts w:asciiTheme="minorHAnsi" w:hAnsiTheme="minorHAnsi" w:cstheme="minorHAnsi"/>
          <w:sz w:val="22"/>
          <w:szCs w:val="22"/>
        </w:rPr>
      </w:pPr>
      <w:r w:rsidRPr="00F41AC1">
        <w:rPr>
          <w:rFonts w:asciiTheme="minorHAnsi" w:hAnsiTheme="minorHAnsi" w:cstheme="minorHAnsi"/>
          <w:sz w:val="22"/>
          <w:szCs w:val="22"/>
        </w:rPr>
        <w:t xml:space="preserve">Recreational Angler Interviewer will be required to attend an in-person paid training. Trainee's must successfully complete training to continue employment on the project including passing a fish species identification test and a survey procedures test with no less than 90% accuracy.  </w:t>
      </w:r>
    </w:p>
    <w:p w14:paraId="7A31209E" w14:textId="77777777" w:rsidR="00C921F2" w:rsidRPr="00F41AC1" w:rsidRDefault="00C921F2" w:rsidP="00814A79">
      <w:pPr>
        <w:autoSpaceDE w:val="0"/>
        <w:autoSpaceDN w:val="0"/>
        <w:adjustRightInd w:val="0"/>
        <w:rPr>
          <w:rFonts w:ascii="Calibri" w:hAnsi="Calibri"/>
          <w:sz w:val="22"/>
          <w:szCs w:val="22"/>
          <w:u w:val="single"/>
        </w:rPr>
      </w:pPr>
    </w:p>
    <w:p w14:paraId="4E40D1EC" w14:textId="77777777" w:rsidR="00C921F2" w:rsidRPr="00C921F2" w:rsidRDefault="00C921F2" w:rsidP="00C921F2">
      <w:pPr>
        <w:pStyle w:val="BodyStyle"/>
        <w:tabs>
          <w:tab w:val="clear" w:pos="720"/>
          <w:tab w:val="left" w:pos="540"/>
        </w:tabs>
        <w:rPr>
          <w:rFonts w:asciiTheme="minorHAnsi" w:hAnsiTheme="minorHAnsi" w:cstheme="minorHAnsi"/>
          <w:b/>
          <w:sz w:val="26"/>
          <w:szCs w:val="26"/>
        </w:rPr>
      </w:pPr>
      <w:r w:rsidRPr="00C921F2">
        <w:rPr>
          <w:rFonts w:asciiTheme="minorHAnsi" w:hAnsiTheme="minorHAnsi" w:cstheme="minorHAnsi"/>
          <w:b/>
          <w:sz w:val="26"/>
          <w:szCs w:val="26"/>
          <w:u w:color="000000"/>
        </w:rPr>
        <w:t>Qualifications</w:t>
      </w:r>
    </w:p>
    <w:p w14:paraId="7A7B510E" w14:textId="4ACA4EE0" w:rsidR="00814A79" w:rsidRPr="00F41AC1" w:rsidRDefault="00814A79" w:rsidP="00814A79">
      <w:pPr>
        <w:rPr>
          <w:rFonts w:ascii="Calibri" w:hAnsi="Calibri"/>
          <w:sz w:val="22"/>
          <w:szCs w:val="22"/>
        </w:rPr>
      </w:pPr>
      <w:r w:rsidRPr="00F41AC1">
        <w:rPr>
          <w:rFonts w:ascii="Calibri" w:hAnsi="Calibri"/>
          <w:sz w:val="22"/>
          <w:szCs w:val="22"/>
        </w:rPr>
        <w:t>Applicants must be at least 20 years old have a valid driver's license and access to a personal vehicle; be willing to travel reasonable distances to reach assigned sites; be available on weekends and weekdays, with additional availability during some evenings, nights, and holidays.  Individuals should be comfortable approaching and speaking with strangers; handling, measuring, and weighing fish; and working outside for extended periods of time in variable weather conditions.  Applicants must have meticulous attention to detail and be able to complete, organize, and safely store electronic data and paperwork.  Proven communication and interpersonal skills and an ability to work independently, organize work and solve problems following prescribed procedures should all be demonstrated.  Knowledge of fish species with experience in the area of recreational angling and familiarity of marine waterways in their local area is preferred. Must be eligible to work in the United States.</w:t>
      </w:r>
    </w:p>
    <w:p w14:paraId="16D7905D" w14:textId="77777777" w:rsidR="00814A79" w:rsidRPr="00F41AC1" w:rsidRDefault="00814A79" w:rsidP="00FC4A63">
      <w:pPr>
        <w:pStyle w:val="BodyStyle"/>
        <w:tabs>
          <w:tab w:val="clear" w:pos="720"/>
          <w:tab w:val="left" w:pos="540"/>
        </w:tabs>
        <w:rPr>
          <w:rFonts w:asciiTheme="minorHAnsi" w:hAnsiTheme="minorHAnsi" w:cstheme="minorHAnsi"/>
          <w:sz w:val="22"/>
          <w:szCs w:val="22"/>
        </w:rPr>
      </w:pPr>
    </w:p>
    <w:p w14:paraId="2C7AD44F" w14:textId="78419D05" w:rsidR="00B11063" w:rsidRPr="00B11063" w:rsidRDefault="00B11063" w:rsidP="00FC4A63">
      <w:pPr>
        <w:rPr>
          <w:rFonts w:asciiTheme="minorHAnsi" w:hAnsiTheme="minorHAnsi" w:cstheme="minorHAnsi"/>
          <w:b/>
          <w:sz w:val="26"/>
          <w:szCs w:val="26"/>
        </w:rPr>
      </w:pPr>
      <w:r w:rsidRPr="00B11063">
        <w:rPr>
          <w:rFonts w:asciiTheme="minorHAnsi" w:hAnsiTheme="minorHAnsi" w:cstheme="minorHAnsi"/>
          <w:b/>
          <w:sz w:val="26"/>
          <w:szCs w:val="26"/>
        </w:rPr>
        <w:t>Application Process</w:t>
      </w:r>
    </w:p>
    <w:p w14:paraId="3CF41FF8" w14:textId="053842F6" w:rsidR="00FC4A63" w:rsidRPr="00F41AC1" w:rsidRDefault="00FC4A63" w:rsidP="00FC4A63">
      <w:pPr>
        <w:rPr>
          <w:rFonts w:asciiTheme="minorHAnsi" w:hAnsiTheme="minorHAnsi" w:cstheme="minorHAnsi"/>
          <w:sz w:val="22"/>
          <w:szCs w:val="22"/>
        </w:rPr>
      </w:pPr>
      <w:r w:rsidRPr="00F41AC1">
        <w:rPr>
          <w:rFonts w:asciiTheme="minorHAnsi" w:hAnsiTheme="minorHAnsi" w:cstheme="minorHAnsi"/>
          <w:sz w:val="22"/>
          <w:szCs w:val="22"/>
        </w:rPr>
        <w:t>Please email a resume and cover letter to Laura Leach, Director of Finance and Administration, Atlantic States Marine Fisheries Commission, 1050 N. Highland Street; Suite 200 A-N, Arlington, VA 22201 (</w:t>
      </w:r>
      <w:hyperlink r:id="rId13" w:history="1">
        <w:r w:rsidRPr="00F41AC1">
          <w:rPr>
            <w:rStyle w:val="Hyperlink"/>
            <w:rFonts w:asciiTheme="minorHAnsi" w:hAnsiTheme="minorHAnsi" w:cstheme="minorHAnsi"/>
            <w:sz w:val="22"/>
            <w:szCs w:val="22"/>
          </w:rPr>
          <w:t>asmfc-jobs@asmfc.org</w:t>
        </w:r>
      </w:hyperlink>
      <w:r w:rsidRPr="00F41AC1">
        <w:rPr>
          <w:rFonts w:asciiTheme="minorHAnsi" w:hAnsiTheme="minorHAnsi" w:cstheme="minorHAnsi"/>
          <w:sz w:val="22"/>
          <w:szCs w:val="22"/>
        </w:rPr>
        <w:t>)</w:t>
      </w:r>
      <w:r w:rsidR="00D33FE2" w:rsidRPr="00F41AC1">
        <w:rPr>
          <w:rFonts w:asciiTheme="minorHAnsi" w:hAnsiTheme="minorHAnsi" w:cstheme="minorHAnsi"/>
          <w:sz w:val="22"/>
          <w:szCs w:val="22"/>
        </w:rPr>
        <w:t xml:space="preserve"> by the closing date of </w:t>
      </w:r>
      <w:r w:rsidR="006C134E">
        <w:rPr>
          <w:rFonts w:asciiTheme="minorHAnsi" w:hAnsiTheme="minorHAnsi" w:cstheme="minorHAnsi"/>
          <w:sz w:val="22"/>
          <w:szCs w:val="22"/>
        </w:rPr>
        <w:t>August 15</w:t>
      </w:r>
      <w:bookmarkStart w:id="0" w:name="_GoBack"/>
      <w:bookmarkEnd w:id="0"/>
      <w:r w:rsidR="00D33FE2" w:rsidRPr="00F41AC1">
        <w:rPr>
          <w:rFonts w:asciiTheme="minorHAnsi" w:hAnsiTheme="minorHAnsi" w:cstheme="minorHAnsi"/>
          <w:sz w:val="22"/>
          <w:szCs w:val="22"/>
        </w:rPr>
        <w:t>, 2022</w:t>
      </w:r>
      <w:r w:rsidRPr="00F41AC1">
        <w:rPr>
          <w:rFonts w:asciiTheme="minorHAnsi" w:hAnsiTheme="minorHAnsi" w:cstheme="minorHAnsi"/>
          <w:sz w:val="22"/>
          <w:szCs w:val="22"/>
        </w:rPr>
        <w:t>. The vacancy number (</w:t>
      </w:r>
      <w:r w:rsidR="00A431BA" w:rsidRPr="00F41AC1">
        <w:rPr>
          <w:rFonts w:asciiTheme="minorHAnsi" w:hAnsiTheme="minorHAnsi" w:cstheme="minorHAnsi"/>
          <w:b/>
          <w:sz w:val="22"/>
          <w:szCs w:val="22"/>
        </w:rPr>
        <w:t>22</w:t>
      </w:r>
      <w:r w:rsidRPr="00F41AC1">
        <w:rPr>
          <w:rFonts w:asciiTheme="minorHAnsi" w:hAnsiTheme="minorHAnsi" w:cstheme="minorHAnsi"/>
          <w:b/>
          <w:sz w:val="22"/>
          <w:szCs w:val="22"/>
        </w:rPr>
        <w:t>-0</w:t>
      </w:r>
      <w:r w:rsidR="00391714">
        <w:rPr>
          <w:rFonts w:asciiTheme="minorHAnsi" w:hAnsiTheme="minorHAnsi" w:cstheme="minorHAnsi"/>
          <w:b/>
          <w:sz w:val="22"/>
          <w:szCs w:val="22"/>
        </w:rPr>
        <w:t>16</w:t>
      </w:r>
      <w:r w:rsidRPr="00F41AC1">
        <w:rPr>
          <w:rFonts w:asciiTheme="minorHAnsi" w:hAnsiTheme="minorHAnsi" w:cstheme="minorHAnsi"/>
          <w:sz w:val="22"/>
          <w:szCs w:val="22"/>
        </w:rPr>
        <w:t>) must be identified in the subject line.</w:t>
      </w:r>
    </w:p>
    <w:p w14:paraId="51883E26" w14:textId="77777777" w:rsidR="00F41AC1" w:rsidRPr="00F41AC1" w:rsidRDefault="00F41AC1" w:rsidP="00FC4A63">
      <w:pPr>
        <w:rPr>
          <w:rFonts w:asciiTheme="minorHAnsi" w:hAnsiTheme="minorHAnsi" w:cstheme="minorHAnsi"/>
          <w:sz w:val="22"/>
          <w:szCs w:val="22"/>
        </w:rPr>
      </w:pPr>
    </w:p>
    <w:p w14:paraId="45D12DD2" w14:textId="77777777" w:rsidR="00B11063" w:rsidRDefault="00B11063" w:rsidP="00B1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04D7987A" wp14:editId="75B59ED6">
                <wp:simplePos x="0" y="0"/>
                <wp:positionH relativeFrom="margin">
                  <wp:posOffset>-7620</wp:posOffset>
                </wp:positionH>
                <wp:positionV relativeFrom="paragraph">
                  <wp:posOffset>132715</wp:posOffset>
                </wp:positionV>
                <wp:extent cx="6367780" cy="0"/>
                <wp:effectExtent l="0" t="0" r="33020" b="19050"/>
                <wp:wrapNone/>
                <wp:docPr id="3" name="Straight Connector 3"/>
                <wp:cNvGraphicFramePr/>
                <a:graphic xmlns:a="http://schemas.openxmlformats.org/drawingml/2006/main">
                  <a:graphicData uri="http://schemas.microsoft.com/office/word/2010/wordprocessingShape">
                    <wps:wsp>
                      <wps:cNvCnPr/>
                      <wps:spPr>
                        <a:xfrm flipV="1">
                          <a:off x="0" y="0"/>
                          <a:ext cx="6367780" cy="0"/>
                        </a:xfrm>
                        <a:prstGeom prst="line">
                          <a:avLst/>
                        </a:prstGeom>
                        <a:ln w="22225" cmpd="db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7129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0.45pt" to="50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Nc8QEAADcEAAAOAAAAZHJzL2Uyb0RvYy54bWysU02P0zAQvSPxHyzfadJWdFdR0z10gQuC&#10;il24u/a4sfCXbNMk/56x0wYErLRa4YPljzdv5j2Pt3eD0eQMISpnW7pc1JSA5U4oe2rp18f3b24p&#10;iYlZwbSz0NIRIr3bvX617X0DK9c5LSAQJLGx6X1Lu5R8U1WRd2BYXDgPFi+lC4Yl3IZTJQLrkd3o&#10;alXXm6p3QfjgOMSIp/fTJd0VfimBp89SRkhEtxRrS2UOZT7mudptWXMKzHeKX8pgL6jCMGUx6Ux1&#10;zxIjP4L6i8ooHlx0Mi24M5WTUnEoGlDNsv5DzUPHPBQtaE70s03x/9HyT+dDIEq0dE2JZQaf6CEF&#10;pk5dIntnLRroAllnn3ofG4Tv7SFcdtEfQhY9yGCI1Mp/wxYoNqAwMhSXx9llGBLheLhZb25ubvEx&#10;+PWumigylQ8xfQBnSF60VCubDWANO3+MCdMi9ArJx9qSvqUrHG+Rz3jUIY66RHTAxDsrSBo9irLY&#10;fTRjDQhKNGCz5lV5/sSUfg4Sc2uLJWQjJulllUYNUy1fQKKVKHEyoTQx7HUgZ4btJ74vc77Cgsgc&#10;IpXWc1Bdyn4y6ILNYVAa+7mBM7pkdDbNgUZZF/6VNQ3XUuWEv6qetGbZRyfG0gjFDuzOouzyk3L7&#10;/74v4b/+++4nAAAA//8DAFBLAwQUAAYACAAAACEAyOj7J94AAAAJAQAADwAAAGRycy9kb3ducmV2&#10;LnhtbEyPwW7CMBBE75X6D9ZW6g3s5BC1aRwECHpoKyFCxNnE2yQiXkexA+nf16iHcpyd0czbbDGZ&#10;jl1wcK0lCdFcAEOqrG6pllAetrMXYM4r0qqzhBJ+0MEif3zIVKrtlfZ4KXzNQgm5VElovO9Tzl3V&#10;oFFubnuk4H3bwSgf5FBzPahrKDcdj4VIuFEthYVG9bhusDoXo5GASXI+fmzG4mvldu9bcSzHz10p&#10;5fPTtHwD5nHy/2G44Qd0yAPTyY6kHeskzKI4JCXE4hXYzRciSoCd/i48z/j9B/kvAAAA//8DAFBL&#10;AQItABQABgAIAAAAIQC2gziS/gAAAOEBAAATAAAAAAAAAAAAAAAAAAAAAABbQ29udGVudF9UeXBl&#10;c10ueG1sUEsBAi0AFAAGAAgAAAAhADj9If/WAAAAlAEAAAsAAAAAAAAAAAAAAAAALwEAAF9yZWxz&#10;Ly5yZWxzUEsBAi0AFAAGAAgAAAAhAOu9U1zxAQAANwQAAA4AAAAAAAAAAAAAAAAALgIAAGRycy9l&#10;Mm9Eb2MueG1sUEsBAi0AFAAGAAgAAAAhAMjo+yfeAAAACQEAAA8AAAAAAAAAAAAAAAAASwQAAGRy&#10;cy9kb3ducmV2LnhtbFBLBQYAAAAABAAEAPMAAABWBQAAAAA=&#10;" strokecolor="black [3040]" strokeweight="1.75pt">
                <v:stroke linestyle="thinThin"/>
                <w10:wrap anchorx="margin"/>
              </v:line>
            </w:pict>
          </mc:Fallback>
        </mc:AlternateContent>
      </w:r>
    </w:p>
    <w:p w14:paraId="45B6F114" w14:textId="4F0E58C1" w:rsidR="00B11063" w:rsidRPr="008962B2" w:rsidRDefault="00B11063" w:rsidP="00B1106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rFonts w:ascii="Calibri" w:hAnsi="Calibri"/>
          <w:i/>
          <w:sz w:val="18"/>
          <w:szCs w:val="18"/>
        </w:rPr>
      </w:pPr>
      <w:r w:rsidRPr="008962B2">
        <w:rPr>
          <w:rFonts w:asciiTheme="minorHAnsi" w:hAnsiTheme="minorHAnsi"/>
          <w:i/>
          <w:sz w:val="18"/>
          <w:szCs w:val="18"/>
          <w:u w:val="single"/>
        </w:rPr>
        <w:t>Organization Profile:</w:t>
      </w:r>
      <w:r w:rsidRPr="008962B2">
        <w:rPr>
          <w:rFonts w:asciiTheme="minorHAnsi" w:hAnsiTheme="minorHAnsi"/>
          <w:i/>
          <w:sz w:val="18"/>
          <w:szCs w:val="18"/>
        </w:rPr>
        <w:t xml:space="preserve"> </w:t>
      </w:r>
      <w:r w:rsidRPr="008962B2">
        <w:rPr>
          <w:rFonts w:ascii="Calibri" w:hAnsi="Calibri"/>
          <w:i/>
          <w:sz w:val="18"/>
          <w:szCs w:val="18"/>
        </w:rPr>
        <w:t>The Atlantic States Marine Fisheries Commission (Commission) is comprised of the 15 Atlantic coast states under the terms of an interstate compact approved in 1942. The purpose of the Commission, as set forth by Article I of its Compact, is: To promote the better utilization of the fisheries, marine, shell and diadromous, of the Atlantic seaboard by the promotion and protection of such fisheries. As an instrumentality of the 15 Atlantic coastal states, the Commission is employed to coordinate conservation and management for nearshore migratory fishery resources.</w:t>
      </w:r>
    </w:p>
    <w:p w14:paraId="164B57B9" w14:textId="77777777" w:rsidR="00B11063" w:rsidRPr="008962B2" w:rsidRDefault="00B11063" w:rsidP="00B1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sz w:val="18"/>
          <w:szCs w:val="18"/>
        </w:rPr>
      </w:pPr>
    </w:p>
    <w:p w14:paraId="6371044F" w14:textId="77777777" w:rsidR="00B11063" w:rsidRPr="008962B2" w:rsidRDefault="00B11063" w:rsidP="00B1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sz w:val="18"/>
          <w:szCs w:val="18"/>
        </w:rPr>
      </w:pPr>
      <w:r w:rsidRPr="008962B2">
        <w:rPr>
          <w:rFonts w:ascii="Calibri" w:hAnsi="Calibri"/>
          <w:sz w:val="18"/>
          <w:szCs w:val="18"/>
        </w:rPr>
        <w:t>The Commission is an Equal Employment Opportunity employer and welcomes all qualified applicants regardless of age, sex, color, race, creed, national origin, religious persuasion, marital status, political belief, sexual preference, disability, or any other legally protected status.  ASMFC is unable to sponsor applicants for work visas.</w:t>
      </w:r>
    </w:p>
    <w:p w14:paraId="01BF3C12" w14:textId="77777777" w:rsidR="00B11063" w:rsidRPr="008962B2" w:rsidRDefault="00B11063" w:rsidP="00B11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sz w:val="18"/>
          <w:szCs w:val="18"/>
        </w:rPr>
      </w:pPr>
    </w:p>
    <w:p w14:paraId="0367B76A" w14:textId="6713368F" w:rsidR="00FC4A63" w:rsidRPr="00F41AC1" w:rsidRDefault="00B11063" w:rsidP="00F4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libri" w:hAnsi="Calibri"/>
          <w:sz w:val="18"/>
          <w:szCs w:val="18"/>
        </w:rPr>
      </w:pPr>
      <w:r w:rsidRPr="008962B2">
        <w:rPr>
          <w:rFonts w:ascii="Calibri" w:hAnsi="Calibri"/>
          <w:sz w:val="18"/>
          <w:szCs w:val="18"/>
        </w:rPr>
        <w:t>If you have a disability and need assistance applying for this position, you may call the ASMFC Human Resources office at (703)</w:t>
      </w:r>
      <w:r>
        <w:rPr>
          <w:rFonts w:ascii="Calibri" w:hAnsi="Calibri"/>
          <w:sz w:val="18"/>
          <w:szCs w:val="18"/>
        </w:rPr>
        <w:t xml:space="preserve"> 842-0740 between the hours of 9</w:t>
      </w:r>
      <w:r w:rsidRPr="008962B2">
        <w:rPr>
          <w:rFonts w:ascii="Calibri" w:hAnsi="Calibri"/>
          <w:sz w:val="18"/>
          <w:szCs w:val="18"/>
        </w:rPr>
        <w:t>:0</w:t>
      </w:r>
      <w:r>
        <w:rPr>
          <w:rFonts w:ascii="Calibri" w:hAnsi="Calibri"/>
          <w:sz w:val="18"/>
          <w:szCs w:val="18"/>
        </w:rPr>
        <w:t>0 a.m. and 4</w:t>
      </w:r>
      <w:r w:rsidRPr="008962B2">
        <w:rPr>
          <w:rFonts w:ascii="Calibri" w:hAnsi="Calibri"/>
          <w:sz w:val="18"/>
          <w:szCs w:val="18"/>
        </w:rPr>
        <w:t>:00 p.m. ET, Monday – Friday. Reasonable accommodations for interviews will be provided upon request to individuals with disabilities.</w:t>
      </w:r>
    </w:p>
    <w:sectPr w:rsidR="00FC4A63" w:rsidRPr="00F41AC1" w:rsidSect="00B11063">
      <w:headerReference w:type="default" r:id="rId14"/>
      <w:footerReference w:type="default" r:id="rId15"/>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0E15" w14:textId="77777777" w:rsidR="00F84B67" w:rsidRDefault="00F84B67">
      <w:r>
        <w:separator/>
      </w:r>
    </w:p>
  </w:endnote>
  <w:endnote w:type="continuationSeparator" w:id="0">
    <w:p w14:paraId="58B55238" w14:textId="77777777" w:rsidR="00F84B67" w:rsidRDefault="00F8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1275" w14:textId="008FA9DD" w:rsidR="00441F76" w:rsidRPr="00441F76" w:rsidRDefault="00441F76" w:rsidP="00441F76">
    <w:pPr>
      <w:pStyle w:val="Footer"/>
      <w:ind w:left="-180" w:right="-180"/>
      <w:jc w:val="center"/>
      <w:rPr>
        <w:color w:val="000080"/>
      </w:rPr>
    </w:pPr>
    <w:r>
      <w:rPr>
        <w:color w:val="000080"/>
        <w:sz w:val="18"/>
        <w:szCs w:val="18"/>
      </w:rPr>
      <w:t xml:space="preserve">MAINE </w:t>
    </w:r>
    <w:r>
      <w:rPr>
        <w:color w:val="000080"/>
        <w:sz w:val="20"/>
      </w:rPr>
      <w:t xml:space="preserve">• </w:t>
    </w:r>
    <w:r>
      <w:rPr>
        <w:color w:val="000080"/>
        <w:sz w:val="18"/>
        <w:szCs w:val="18"/>
      </w:rPr>
      <w:t xml:space="preserve">NEW HAMPSHIRE </w:t>
    </w:r>
    <w:r>
      <w:rPr>
        <w:color w:val="000080"/>
        <w:sz w:val="20"/>
      </w:rPr>
      <w:t xml:space="preserve">• </w:t>
    </w:r>
    <w:r>
      <w:rPr>
        <w:color w:val="000080"/>
        <w:sz w:val="18"/>
        <w:szCs w:val="18"/>
      </w:rPr>
      <w:t xml:space="preserve">MASSACHUSETTS </w:t>
    </w:r>
    <w:r>
      <w:rPr>
        <w:color w:val="000080"/>
        <w:sz w:val="20"/>
      </w:rPr>
      <w:t xml:space="preserve">• </w:t>
    </w:r>
    <w:r>
      <w:rPr>
        <w:color w:val="000080"/>
        <w:sz w:val="18"/>
        <w:szCs w:val="18"/>
      </w:rPr>
      <w:t xml:space="preserve">RHODE ISLAND </w:t>
    </w:r>
    <w:r>
      <w:rPr>
        <w:color w:val="000080"/>
        <w:sz w:val="20"/>
      </w:rPr>
      <w:t xml:space="preserve">• </w:t>
    </w:r>
    <w:r>
      <w:rPr>
        <w:color w:val="000080"/>
        <w:sz w:val="18"/>
        <w:szCs w:val="18"/>
      </w:rPr>
      <w:t xml:space="preserve">CONNECTICUT </w:t>
    </w:r>
    <w:r>
      <w:rPr>
        <w:color w:val="000080"/>
        <w:sz w:val="20"/>
      </w:rPr>
      <w:t xml:space="preserve">• </w:t>
    </w:r>
    <w:r>
      <w:rPr>
        <w:color w:val="000080"/>
        <w:sz w:val="18"/>
        <w:szCs w:val="18"/>
      </w:rPr>
      <w:t xml:space="preserve">NEW YORK </w:t>
    </w:r>
    <w:r>
      <w:rPr>
        <w:color w:val="000080"/>
        <w:sz w:val="20"/>
      </w:rPr>
      <w:t xml:space="preserve">• </w:t>
    </w:r>
    <w:r>
      <w:rPr>
        <w:color w:val="000080"/>
        <w:sz w:val="18"/>
        <w:szCs w:val="18"/>
      </w:rPr>
      <w:t xml:space="preserve">NEW JERSEY </w:t>
    </w:r>
    <w:r>
      <w:rPr>
        <w:color w:val="000080"/>
        <w:sz w:val="20"/>
      </w:rPr>
      <w:t>•</w:t>
    </w:r>
    <w:r>
      <w:rPr>
        <w:color w:val="000080"/>
        <w:sz w:val="18"/>
        <w:szCs w:val="18"/>
      </w:rPr>
      <w:t xml:space="preserve"> </w:t>
    </w:r>
    <w:proofErr w:type="gramStart"/>
    <w:r>
      <w:rPr>
        <w:color w:val="000080"/>
        <w:sz w:val="18"/>
        <w:szCs w:val="18"/>
      </w:rPr>
      <w:t xml:space="preserve">DELAWARE </w:t>
    </w:r>
    <w:r>
      <w:rPr>
        <w:color w:val="000080"/>
        <w:sz w:val="20"/>
      </w:rPr>
      <w:t xml:space="preserve"> </w:t>
    </w:r>
    <w:r>
      <w:rPr>
        <w:color w:val="000080"/>
        <w:sz w:val="18"/>
        <w:szCs w:val="18"/>
      </w:rPr>
      <w:t>PENNSYLVANIA</w:t>
    </w:r>
    <w:proofErr w:type="gramEnd"/>
    <w:r>
      <w:rPr>
        <w:color w:val="000080"/>
        <w:sz w:val="18"/>
        <w:szCs w:val="18"/>
      </w:rPr>
      <w:t xml:space="preserve"> </w:t>
    </w:r>
    <w:r>
      <w:rPr>
        <w:color w:val="000080"/>
        <w:sz w:val="20"/>
      </w:rPr>
      <w:t>•</w:t>
    </w:r>
    <w:r>
      <w:rPr>
        <w:color w:val="000080"/>
        <w:sz w:val="18"/>
        <w:szCs w:val="18"/>
      </w:rPr>
      <w:t xml:space="preserve"> MARYLAND </w:t>
    </w:r>
    <w:r>
      <w:rPr>
        <w:color w:val="000080"/>
        <w:sz w:val="20"/>
      </w:rPr>
      <w:t>•</w:t>
    </w:r>
    <w:r>
      <w:rPr>
        <w:color w:val="000080"/>
        <w:sz w:val="18"/>
        <w:szCs w:val="18"/>
      </w:rPr>
      <w:t xml:space="preserve"> VIRGINIA </w:t>
    </w:r>
    <w:r>
      <w:rPr>
        <w:color w:val="000080"/>
        <w:sz w:val="20"/>
      </w:rPr>
      <w:t xml:space="preserve">• </w:t>
    </w:r>
    <w:r>
      <w:rPr>
        <w:color w:val="000080"/>
        <w:sz w:val="18"/>
        <w:szCs w:val="18"/>
      </w:rPr>
      <w:t xml:space="preserve">NORTH CAROLINA </w:t>
    </w:r>
    <w:r>
      <w:rPr>
        <w:color w:val="000080"/>
        <w:sz w:val="20"/>
      </w:rPr>
      <w:t xml:space="preserve">• </w:t>
    </w:r>
    <w:r>
      <w:rPr>
        <w:color w:val="000080"/>
        <w:sz w:val="18"/>
        <w:szCs w:val="18"/>
      </w:rPr>
      <w:t xml:space="preserve">SOUTH CAROLINA </w:t>
    </w:r>
    <w:r>
      <w:rPr>
        <w:color w:val="000080"/>
        <w:sz w:val="20"/>
      </w:rPr>
      <w:t xml:space="preserve">• </w:t>
    </w:r>
    <w:r>
      <w:rPr>
        <w:color w:val="000080"/>
        <w:sz w:val="18"/>
        <w:szCs w:val="18"/>
      </w:rPr>
      <w:t xml:space="preserve">GEORGIA </w:t>
    </w:r>
    <w:r>
      <w:rPr>
        <w:color w:val="000080"/>
        <w:sz w:val="20"/>
      </w:rPr>
      <w:t xml:space="preserve">• </w:t>
    </w:r>
    <w:r>
      <w:rPr>
        <w:color w:val="000080"/>
        <w:sz w:val="18"/>
        <w:szCs w:val="18"/>
      </w:rPr>
      <w:t>FLORIDA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9DB5D" w14:textId="4A9E3EC9" w:rsidR="008217E4" w:rsidRPr="00DC26E7" w:rsidRDefault="002705A1" w:rsidP="00DC26E7">
    <w:pPr>
      <w:pStyle w:val="Footer"/>
      <w:ind w:left="-180" w:right="-180"/>
      <w:jc w:val="center"/>
      <w:rPr>
        <w:color w:val="000080"/>
      </w:rPr>
    </w:pPr>
    <w:r>
      <w:rPr>
        <w:color w:val="000080"/>
        <w:sz w:val="18"/>
        <w:szCs w:val="18"/>
      </w:rPr>
      <w:t xml:space="preserve">MAINE </w:t>
    </w:r>
    <w:r>
      <w:rPr>
        <w:color w:val="000080"/>
        <w:sz w:val="20"/>
      </w:rPr>
      <w:t xml:space="preserve">• </w:t>
    </w:r>
    <w:r>
      <w:rPr>
        <w:color w:val="000080"/>
        <w:sz w:val="18"/>
        <w:szCs w:val="18"/>
      </w:rPr>
      <w:t xml:space="preserve">NEW HAMPSHIRE </w:t>
    </w:r>
    <w:r>
      <w:rPr>
        <w:color w:val="000080"/>
        <w:sz w:val="20"/>
      </w:rPr>
      <w:t xml:space="preserve">• </w:t>
    </w:r>
    <w:r>
      <w:rPr>
        <w:color w:val="000080"/>
        <w:sz w:val="18"/>
        <w:szCs w:val="18"/>
      </w:rPr>
      <w:t xml:space="preserve">MASSACHUSETTS </w:t>
    </w:r>
    <w:r>
      <w:rPr>
        <w:color w:val="000080"/>
        <w:sz w:val="20"/>
      </w:rPr>
      <w:t xml:space="preserve">• </w:t>
    </w:r>
    <w:r>
      <w:rPr>
        <w:color w:val="000080"/>
        <w:sz w:val="18"/>
        <w:szCs w:val="18"/>
      </w:rPr>
      <w:t xml:space="preserve">RHODE ISLAND </w:t>
    </w:r>
    <w:r>
      <w:rPr>
        <w:color w:val="000080"/>
        <w:sz w:val="20"/>
      </w:rPr>
      <w:t xml:space="preserve">• </w:t>
    </w:r>
    <w:r>
      <w:rPr>
        <w:color w:val="000080"/>
        <w:sz w:val="18"/>
        <w:szCs w:val="18"/>
      </w:rPr>
      <w:t xml:space="preserve">CONNECTICUT </w:t>
    </w:r>
    <w:r>
      <w:rPr>
        <w:color w:val="000080"/>
        <w:sz w:val="20"/>
      </w:rPr>
      <w:t xml:space="preserve">• </w:t>
    </w:r>
    <w:r>
      <w:rPr>
        <w:color w:val="000080"/>
        <w:sz w:val="18"/>
        <w:szCs w:val="18"/>
      </w:rPr>
      <w:t xml:space="preserve">NEW YORK </w:t>
    </w:r>
    <w:r>
      <w:rPr>
        <w:color w:val="000080"/>
        <w:sz w:val="20"/>
      </w:rPr>
      <w:t xml:space="preserve">• </w:t>
    </w:r>
    <w:r>
      <w:rPr>
        <w:color w:val="000080"/>
        <w:sz w:val="18"/>
        <w:szCs w:val="18"/>
      </w:rPr>
      <w:t xml:space="preserve">NEW JERSEY </w:t>
    </w:r>
    <w:r>
      <w:rPr>
        <w:color w:val="000080"/>
        <w:sz w:val="20"/>
      </w:rPr>
      <w:t>•</w:t>
    </w:r>
    <w:r>
      <w:rPr>
        <w:color w:val="000080"/>
        <w:sz w:val="18"/>
        <w:szCs w:val="18"/>
      </w:rPr>
      <w:t xml:space="preserve"> </w:t>
    </w:r>
    <w:proofErr w:type="gramStart"/>
    <w:r>
      <w:rPr>
        <w:color w:val="000080"/>
        <w:sz w:val="18"/>
        <w:szCs w:val="18"/>
      </w:rPr>
      <w:t xml:space="preserve">DELAWARE </w:t>
    </w:r>
    <w:r>
      <w:rPr>
        <w:color w:val="000080"/>
        <w:sz w:val="20"/>
      </w:rPr>
      <w:t xml:space="preserve"> </w:t>
    </w:r>
    <w:r>
      <w:rPr>
        <w:color w:val="000080"/>
        <w:sz w:val="18"/>
        <w:szCs w:val="18"/>
      </w:rPr>
      <w:t>PENNSYLVANIA</w:t>
    </w:r>
    <w:proofErr w:type="gramEnd"/>
    <w:r>
      <w:rPr>
        <w:color w:val="000080"/>
        <w:sz w:val="18"/>
        <w:szCs w:val="18"/>
      </w:rPr>
      <w:t xml:space="preserve"> </w:t>
    </w:r>
    <w:r>
      <w:rPr>
        <w:color w:val="000080"/>
        <w:sz w:val="20"/>
      </w:rPr>
      <w:t>•</w:t>
    </w:r>
    <w:r>
      <w:rPr>
        <w:color w:val="000080"/>
        <w:sz w:val="18"/>
        <w:szCs w:val="18"/>
      </w:rPr>
      <w:t xml:space="preserve"> MARYLAND </w:t>
    </w:r>
    <w:r>
      <w:rPr>
        <w:color w:val="000080"/>
        <w:sz w:val="20"/>
      </w:rPr>
      <w:t>•</w:t>
    </w:r>
    <w:r>
      <w:rPr>
        <w:color w:val="000080"/>
        <w:sz w:val="18"/>
        <w:szCs w:val="18"/>
      </w:rPr>
      <w:t xml:space="preserve"> VIRGINIA </w:t>
    </w:r>
    <w:r>
      <w:rPr>
        <w:color w:val="000080"/>
        <w:sz w:val="20"/>
      </w:rPr>
      <w:t xml:space="preserve">• </w:t>
    </w:r>
    <w:r>
      <w:rPr>
        <w:color w:val="000080"/>
        <w:sz w:val="18"/>
        <w:szCs w:val="18"/>
      </w:rPr>
      <w:t xml:space="preserve">NORTH CAROLINA </w:t>
    </w:r>
    <w:r>
      <w:rPr>
        <w:color w:val="000080"/>
        <w:sz w:val="20"/>
      </w:rPr>
      <w:t xml:space="preserve">• </w:t>
    </w:r>
    <w:r>
      <w:rPr>
        <w:color w:val="000080"/>
        <w:sz w:val="18"/>
        <w:szCs w:val="18"/>
      </w:rPr>
      <w:t xml:space="preserve">SOUTH CAROLINA </w:t>
    </w:r>
    <w:r>
      <w:rPr>
        <w:color w:val="000080"/>
        <w:sz w:val="20"/>
      </w:rPr>
      <w:t xml:space="preserve">• </w:t>
    </w:r>
    <w:r>
      <w:rPr>
        <w:color w:val="000080"/>
        <w:sz w:val="18"/>
        <w:szCs w:val="18"/>
      </w:rPr>
      <w:t xml:space="preserve">GEORGIA </w:t>
    </w:r>
    <w:r>
      <w:rPr>
        <w:color w:val="000080"/>
        <w:sz w:val="20"/>
      </w:rPr>
      <w:t xml:space="preserve">• </w:t>
    </w:r>
    <w:r>
      <w:rPr>
        <w:color w:val="000080"/>
        <w:sz w:val="18"/>
        <w:szCs w:val="18"/>
      </w:rPr>
      <w:t>FLORIDA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0668D" w14:textId="77777777" w:rsidR="00C83A7B" w:rsidRDefault="00C83A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5E06" w14:textId="77777777" w:rsidR="00645AC4" w:rsidRPr="00DC26E7" w:rsidRDefault="00645AC4" w:rsidP="00DC26E7">
    <w:pPr>
      <w:pStyle w:val="Footer"/>
      <w:ind w:left="-180" w:right="-180"/>
      <w:jc w:val="center"/>
      <w:rPr>
        <w:color w:val="000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78982" w14:textId="77777777" w:rsidR="00F84B67" w:rsidRDefault="00F84B67">
      <w:r>
        <w:separator/>
      </w:r>
    </w:p>
  </w:footnote>
  <w:footnote w:type="continuationSeparator" w:id="0">
    <w:p w14:paraId="3EF4F63E" w14:textId="77777777" w:rsidR="00F84B67" w:rsidRDefault="00F84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E5B43" w14:textId="77777777" w:rsidR="00441F76" w:rsidRDefault="00441F76" w:rsidP="00441F76">
    <w:pPr>
      <w:pStyle w:val="Title"/>
      <w:ind w:left="1260"/>
      <w:rPr>
        <w:color w:val="000080"/>
      </w:rPr>
    </w:pPr>
    <w:r>
      <w:rPr>
        <w:noProof/>
      </w:rPr>
      <w:drawing>
        <wp:anchor distT="0" distB="0" distL="114300" distR="114300" simplePos="0" relativeHeight="251671552" behindDoc="1" locked="0" layoutInCell="1" allowOverlap="1" wp14:anchorId="1D341F26" wp14:editId="739BBCBC">
          <wp:simplePos x="0" y="0"/>
          <wp:positionH relativeFrom="column">
            <wp:posOffset>-208065</wp:posOffset>
          </wp:positionH>
          <wp:positionV relativeFrom="paragraph">
            <wp:posOffset>-53439</wp:posOffset>
          </wp:positionV>
          <wp:extent cx="859724" cy="878774"/>
          <wp:effectExtent l="19050" t="0" r="0" b="0"/>
          <wp:wrapNone/>
          <wp:docPr id="31" name="Picture 9"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cstate="print"/>
                  <a:srcRect/>
                  <a:stretch>
                    <a:fillRect/>
                  </a:stretch>
                </pic:blipFill>
                <pic:spPr bwMode="auto">
                  <a:xfrm>
                    <a:off x="0" y="0"/>
                    <a:ext cx="859724" cy="878774"/>
                  </a:xfrm>
                  <a:prstGeom prst="rect">
                    <a:avLst/>
                  </a:prstGeom>
                  <a:noFill/>
                  <a:ln w="9525">
                    <a:noFill/>
                    <a:miter lim="800000"/>
                    <a:headEnd/>
                    <a:tailEnd/>
                  </a:ln>
                </pic:spPr>
              </pic:pic>
            </a:graphicData>
          </a:graphic>
        </wp:anchor>
      </w:drawing>
    </w:r>
    <w:r>
      <w:rPr>
        <w:color w:val="000080"/>
      </w:rPr>
      <w:t>Atlantic States Marine Fisheries Commission</w:t>
    </w:r>
  </w:p>
  <w:p w14:paraId="2E4FEB2A" w14:textId="77777777" w:rsidR="00441F76" w:rsidRPr="001D6511" w:rsidRDefault="00441F76" w:rsidP="00441F76">
    <w:pPr>
      <w:ind w:left="1260"/>
      <w:jc w:val="center"/>
      <w:rPr>
        <w:b/>
        <w:bCs/>
        <w:color w:val="000080"/>
        <w:sz w:val="8"/>
        <w:szCs w:val="8"/>
      </w:rPr>
    </w:pPr>
  </w:p>
  <w:p w14:paraId="4AFD6B38" w14:textId="77777777" w:rsidR="00441F76" w:rsidRDefault="00441F76" w:rsidP="00441F76">
    <w:pPr>
      <w:spacing w:line="276" w:lineRule="auto"/>
      <w:ind w:left="1260"/>
      <w:jc w:val="center"/>
      <w:rPr>
        <w:i/>
        <w:iCs/>
        <w:color w:val="000080"/>
        <w:sz w:val="20"/>
        <w:szCs w:val="20"/>
      </w:rPr>
    </w:pPr>
    <w:r>
      <w:rPr>
        <w:color w:val="000080"/>
        <w:sz w:val="20"/>
      </w:rPr>
      <w:t xml:space="preserve">1050 N. Highland </w:t>
    </w:r>
    <w:proofErr w:type="gramStart"/>
    <w:r>
      <w:rPr>
        <w:color w:val="000080"/>
        <w:sz w:val="20"/>
      </w:rPr>
      <w:t>Street  •</w:t>
    </w:r>
    <w:proofErr w:type="gramEnd"/>
    <w:r>
      <w:rPr>
        <w:color w:val="000080"/>
        <w:sz w:val="20"/>
      </w:rPr>
      <w:t xml:space="preserve">  Suite 200A-N  •  </w:t>
    </w:r>
    <w:r w:rsidRPr="001D6511">
      <w:rPr>
        <w:iCs/>
        <w:color w:val="000080"/>
        <w:sz w:val="20"/>
        <w:szCs w:val="20"/>
      </w:rPr>
      <w:t>Arlington, VA 22201</w:t>
    </w:r>
  </w:p>
  <w:p w14:paraId="77072FB0" w14:textId="77777777" w:rsidR="00441F76" w:rsidRDefault="00441F76" w:rsidP="00441F76">
    <w:pPr>
      <w:spacing w:line="276" w:lineRule="auto"/>
      <w:ind w:left="1260"/>
      <w:jc w:val="center"/>
      <w:rPr>
        <w:color w:val="000080"/>
        <w:sz w:val="20"/>
      </w:rPr>
    </w:pPr>
    <w:proofErr w:type="gramStart"/>
    <w:r>
      <w:rPr>
        <w:color w:val="000080"/>
        <w:sz w:val="20"/>
      </w:rPr>
      <w:t>703.842.0740  •</w:t>
    </w:r>
    <w:proofErr w:type="gramEnd"/>
    <w:r>
      <w:rPr>
        <w:color w:val="000080"/>
        <w:sz w:val="20"/>
      </w:rPr>
      <w:t xml:space="preserve">  703.842.0741 (fax)  •  </w:t>
    </w:r>
    <w:hyperlink r:id="rId2" w:history="1">
      <w:r>
        <w:rPr>
          <w:rStyle w:val="Hyperlink"/>
          <w:color w:val="000080"/>
          <w:sz w:val="20"/>
          <w:u w:val="none"/>
        </w:rPr>
        <w:t>www.asmfc.org</w:t>
      </w:r>
    </w:hyperlink>
  </w:p>
  <w:p w14:paraId="69BD65CD" w14:textId="77777777" w:rsidR="00441F76" w:rsidRDefault="00441F76" w:rsidP="00441F76">
    <w:pPr>
      <w:spacing w:line="276" w:lineRule="auto"/>
      <w:jc w:val="center"/>
      <w:rPr>
        <w:color w:val="000080"/>
        <w:sz w:val="8"/>
        <w:szCs w:val="8"/>
      </w:rPr>
    </w:pPr>
    <w:r>
      <w:rPr>
        <w:i/>
        <w:iCs/>
        <w:noProof/>
        <w:color w:val="000080"/>
        <w:sz w:val="8"/>
        <w:szCs w:val="8"/>
      </w:rPr>
      <mc:AlternateContent>
        <mc:Choice Requires="wps">
          <w:drawing>
            <wp:anchor distT="0" distB="0" distL="114300" distR="114300" simplePos="0" relativeHeight="251672576" behindDoc="0" locked="0" layoutInCell="1" allowOverlap="1" wp14:anchorId="38A46086" wp14:editId="1517C1A2">
              <wp:simplePos x="0" y="0"/>
              <wp:positionH relativeFrom="column">
                <wp:posOffset>152400</wp:posOffset>
              </wp:positionH>
              <wp:positionV relativeFrom="paragraph">
                <wp:posOffset>54610</wp:posOffset>
              </wp:positionV>
              <wp:extent cx="6896100" cy="333375"/>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25F7" w14:textId="77777777" w:rsidR="00441F76" w:rsidRPr="00441F76" w:rsidRDefault="00441F76" w:rsidP="00441F76">
                          <w:pPr>
                            <w:spacing w:line="330" w:lineRule="atLeast"/>
                            <w:jc w:val="center"/>
                            <w:rPr>
                              <w:i/>
                              <w:color w:val="000080"/>
                              <w:sz w:val="28"/>
                            </w:rPr>
                          </w:pPr>
                          <w:r w:rsidRPr="00441F76">
                            <w:rPr>
                              <w:i/>
                              <w:color w:val="000080"/>
                              <w:sz w:val="20"/>
                              <w:szCs w:val="18"/>
                            </w:rPr>
                            <w:t xml:space="preserve">Patrick C. </w:t>
                          </w:r>
                          <w:proofErr w:type="spellStart"/>
                          <w:r w:rsidRPr="00441F76">
                            <w:rPr>
                              <w:i/>
                              <w:color w:val="000080"/>
                              <w:sz w:val="20"/>
                              <w:szCs w:val="18"/>
                            </w:rPr>
                            <w:t>Keliher</w:t>
                          </w:r>
                          <w:proofErr w:type="spellEnd"/>
                          <w:r w:rsidRPr="00441F76">
                            <w:rPr>
                              <w:i/>
                              <w:color w:val="000080"/>
                              <w:sz w:val="20"/>
                              <w:szCs w:val="18"/>
                            </w:rPr>
                            <w:t xml:space="preserve"> (ME), Chair          A.G. “Spud” Woodward (GA), Vice-Chair             Robert E. Beal, Executive Director</w:t>
                          </w:r>
                        </w:p>
                        <w:p w14:paraId="1FCE56F7" w14:textId="77777777" w:rsidR="00441F76" w:rsidRPr="005E19F5" w:rsidRDefault="00441F76" w:rsidP="00441F76">
                          <w:pPr>
                            <w:spacing w:line="330" w:lineRule="atLeast"/>
                            <w:rPr>
                              <w:i/>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46086" id="_x0000_t202" coordsize="21600,21600" o:spt="202" path="m,l,21600r21600,l21600,xe">
              <v:stroke joinstyle="miter"/>
              <v:path gradientshapeok="t" o:connecttype="rect"/>
            </v:shapetype>
            <v:shape id="Text Box 1" o:spid="_x0000_s1027" type="#_x0000_t202" style="position:absolute;left:0;text-align:left;margin-left:12pt;margin-top:4.3pt;width:543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81qsg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hVcxkkahwGYKrBdwjef2eR8mh1fD0qbd0z2yG5y&#10;rKDzDp3u7rSZXI8uNpiQJe861/1OPLsAzOkGYsNTa7NZuGb+SIN0lawS4pEoXnkkKArvplwSLy7D&#10;+ay4LJbLIvxp44Yka3ldM2HDHIUVkj9r3EHikyRO0tKy47WFsylptVkvO4V2FIRduu9QkDM3/3ka&#10;rl7A5QWlMCLBbZR6ZZzMPVKSmZfOg8QLwvQ2jQOSkqJ8TumOC/bvlNCY43QWzSYx/ZZb4L7X3GjW&#10;cwOjo+N9jpOTE82sBFeidq01lHfT/qwUNv2nUkC7j412grUandRq9us9oFgVr2X9CNJVEpQFIoR5&#10;B5tWqu8YjTA7cqy/baliGHXvBcg/DQmxw8YdyGwewUGdW9bnFioqgMqxwWjaLs00oLaD4psWIk0/&#10;nJA38Ms03Kn5KSugYg8wHxypwyyzA+j87LyeJu7iFwAAAP//AwBQSwMEFAAGAAgAAAAhAFkCgPbc&#10;AAAACAEAAA8AAABkcnMvZG93bnJldi54bWxMj8FOwzAQRO9I/QdrkXqjtqsSlZBNVYF6BdECEjc3&#10;3iYR8TqK3Sb8Pe4JjrOzmnlTbCbXiQsNofWMoBcKBHHlbcs1wvthd7cGEaJhazrPhPBDATbl7KYw&#10;ufUjv9FlH2uRQjjkBqGJsc+lDFVDzoSF74mTd/KDMzHJoZZ2MGMKd51cKpVJZ1pODY3p6amh6nt/&#10;dggfL6evz5V6rZ/dfT/6SUl2DxJxfjttH0FEmuLfM1zxEzqUienoz2yD6BCWqzQlIqwzEFdba5UO&#10;R4RMa5BlIf8PKH8BAAD//wMAUEsBAi0AFAAGAAgAAAAhALaDOJL+AAAA4QEAABMAAAAAAAAAAAAA&#10;AAAAAAAAAFtDb250ZW50X1R5cGVzXS54bWxQSwECLQAUAAYACAAAACEAOP0h/9YAAACUAQAACwAA&#10;AAAAAAAAAAAAAAAvAQAAX3JlbHMvLnJlbHNQSwECLQAUAAYACAAAACEA9hPNarICAAC5BQAADgAA&#10;AAAAAAAAAAAAAAAuAgAAZHJzL2Uyb0RvYy54bWxQSwECLQAUAAYACAAAACEAWQKA9twAAAAIAQAA&#10;DwAAAAAAAAAAAAAAAAAMBQAAZHJzL2Rvd25yZXYueG1sUEsFBgAAAAAEAAQA8wAAABUGAAAAAA==&#10;" filled="f" stroked="f">
              <v:textbox>
                <w:txbxContent>
                  <w:p w14:paraId="484525F7" w14:textId="77777777" w:rsidR="00441F76" w:rsidRPr="00441F76" w:rsidRDefault="00441F76" w:rsidP="00441F76">
                    <w:pPr>
                      <w:spacing w:line="330" w:lineRule="atLeast"/>
                      <w:jc w:val="center"/>
                      <w:rPr>
                        <w:i/>
                        <w:color w:val="000080"/>
                        <w:sz w:val="28"/>
                      </w:rPr>
                    </w:pPr>
                    <w:r w:rsidRPr="00441F76">
                      <w:rPr>
                        <w:i/>
                        <w:color w:val="000080"/>
                        <w:sz w:val="20"/>
                        <w:szCs w:val="18"/>
                      </w:rPr>
                      <w:t xml:space="preserve">Patrick C. </w:t>
                    </w:r>
                    <w:proofErr w:type="spellStart"/>
                    <w:r w:rsidRPr="00441F76">
                      <w:rPr>
                        <w:i/>
                        <w:color w:val="000080"/>
                        <w:sz w:val="20"/>
                        <w:szCs w:val="18"/>
                      </w:rPr>
                      <w:t>Keliher</w:t>
                    </w:r>
                    <w:proofErr w:type="spellEnd"/>
                    <w:r w:rsidRPr="00441F76">
                      <w:rPr>
                        <w:i/>
                        <w:color w:val="000080"/>
                        <w:sz w:val="20"/>
                        <w:szCs w:val="18"/>
                      </w:rPr>
                      <w:t xml:space="preserve"> (ME), Chair          A.G. “Spud” Woodward (GA), Vice-Chair             Robert E. Beal, Executive Director</w:t>
                    </w:r>
                  </w:p>
                  <w:p w14:paraId="1FCE56F7" w14:textId="77777777" w:rsidR="00441F76" w:rsidRPr="005E19F5" w:rsidRDefault="00441F76" w:rsidP="00441F76">
                    <w:pPr>
                      <w:spacing w:line="330" w:lineRule="atLeast"/>
                      <w:rPr>
                        <w:i/>
                        <w:color w:val="000080"/>
                      </w:rPr>
                    </w:pPr>
                  </w:p>
                </w:txbxContent>
              </v:textbox>
            </v:shape>
          </w:pict>
        </mc:Fallback>
      </mc:AlternateContent>
    </w:r>
  </w:p>
  <w:p w14:paraId="21F754D9" w14:textId="77777777" w:rsidR="00441F76" w:rsidRDefault="00441F76" w:rsidP="00441F76">
    <w:pPr>
      <w:spacing w:line="276" w:lineRule="auto"/>
      <w:jc w:val="center"/>
      <w:rPr>
        <w:color w:val="000080"/>
        <w:sz w:val="8"/>
        <w:szCs w:val="8"/>
      </w:rPr>
    </w:pPr>
  </w:p>
  <w:p w14:paraId="287EC779" w14:textId="77777777" w:rsidR="00441F76" w:rsidRDefault="00441F76" w:rsidP="00441F76">
    <w:pPr>
      <w:spacing w:line="276" w:lineRule="auto"/>
      <w:jc w:val="center"/>
      <w:rPr>
        <w:color w:val="000080"/>
        <w:sz w:val="8"/>
        <w:szCs w:val="8"/>
      </w:rPr>
    </w:pPr>
  </w:p>
  <w:p w14:paraId="22B7411B" w14:textId="77777777" w:rsidR="00441F76" w:rsidRDefault="00441F76" w:rsidP="00441F76">
    <w:pPr>
      <w:spacing w:line="276" w:lineRule="auto"/>
      <w:jc w:val="center"/>
      <w:rPr>
        <w:color w:val="000080"/>
        <w:sz w:val="8"/>
        <w:szCs w:val="8"/>
      </w:rPr>
    </w:pPr>
  </w:p>
  <w:p w14:paraId="6B495B9C" w14:textId="7231E82D" w:rsidR="00441F76" w:rsidRPr="001D6511" w:rsidRDefault="00441F76" w:rsidP="00441F76">
    <w:pPr>
      <w:spacing w:line="276" w:lineRule="auto"/>
      <w:jc w:val="center"/>
      <w:rPr>
        <w:color w:val="000080"/>
        <w:sz w:val="8"/>
        <w:szCs w:val="8"/>
      </w:rPr>
    </w:pPr>
  </w:p>
  <w:p w14:paraId="784C4F5A" w14:textId="7FA4FADC" w:rsidR="00441F76" w:rsidRDefault="00441F76" w:rsidP="00441F76">
    <w:pPr>
      <w:autoSpaceDE w:val="0"/>
      <w:autoSpaceDN w:val="0"/>
      <w:adjustRightInd w:val="0"/>
      <w:rPr>
        <w:sz w:val="20"/>
      </w:rPr>
    </w:pPr>
    <w:r>
      <w:rPr>
        <w:noProof/>
        <w:sz w:val="20"/>
      </w:rPr>
      <mc:AlternateContent>
        <mc:Choice Requires="wps">
          <w:drawing>
            <wp:anchor distT="0" distB="0" distL="114300" distR="114300" simplePos="0" relativeHeight="251673600" behindDoc="0" locked="0" layoutInCell="1" allowOverlap="1" wp14:anchorId="4B6C2C3B" wp14:editId="49CFA6F4">
              <wp:simplePos x="0" y="0"/>
              <wp:positionH relativeFrom="column">
                <wp:posOffset>-54941</wp:posOffset>
              </wp:positionH>
              <wp:positionV relativeFrom="paragraph">
                <wp:posOffset>52070</wp:posOffset>
              </wp:positionV>
              <wp:extent cx="6858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0770A7" id="Line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1pt" to="535.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n+EgIAACkEAAAOAAAAZHJzL2Uyb0RvYy54bWysU8GO2jAQvVfqP1i+QxIKNESEVZVAL7SL&#10;tNsPMLZDrDq2ZRsCqvrvHRuClvZSVc3BGcczL2/mPS+fzp1EJ26d0KrE2TjFiCuqmVCHEn973Yxy&#10;jJwnihGpFS/xhTv8tHr/btmbgk90qyXjFgGIckVvStx6b4okcbTlHXFjbbiCw0bbjnjY2kPCLOkB&#10;vZPJJE3nSa8tM1ZT7hx8ra+HeBXxm4ZT/9w0jnskSwzcfFxtXPdhTVZLUhwsMa2gNxrkH1h0RCj4&#10;6R2qJp6goxV/QHWCWu1048dUd4luGkF57AG6ydLfunlpieGxFxiOM/cxuf8HS7+edhYJVuIJRop0&#10;INFWKI4mYTK9cQUkVGpnQ2/0rF7MVtPvDildtUQdeGT4ejFQloWK5KEkbJwB/H3/RTPIIUev45jO&#10;je0CJAwAnaMal7sa/OwRhY/zfJanKYhGh7OEFEOhsc5/5rpDISixBM4RmJy2zgcipBhSwn+U3ggp&#10;o9hSoR7YLtJZGiucloKF05Dn7GFfSYtOJPgFnjxaBNAe0qw+KhbRWk7Y+hZ7IuQ1hnypAh70Anxu&#10;0dUQPxbpYp2v8+loOpmvR9O0rkefNtV0NN9kH2f1h7qq6uxnoJZNi1YwxlVgN5gzm/6d+LdrcrXV&#10;3Z73OSSP6HFgQHZ4R9JRzKDf1Ql7zS47O4gMfozJt7sTDP92D/HbG776BQAA//8DAFBLAwQUAAYA&#10;CAAAACEAZERGFdwAAAAHAQAADwAAAGRycy9kb3ducmV2LnhtbEyOzU7CQBSF9ya8w+SSuDEwLSal&#10;1t6ShgQXbpRq4nboXNrGzp2mM0B5ewc3ujw/OefLN5PpxZlG11lGiJcRCOLa6o4bhM+P3SIF4bxi&#10;rXrLhHAlB5tidperTNsL7+lc+UaEEXaZQmi9HzIpXd2SUW5pB+KQHe1olA9ybKQe1SWMm16uoiiR&#10;RnUcHlo10Lal+rs6GQSdfCWmuh4fYtqX72Xy9GZfXiXi/Xwqn0F4mvxfGW74AR2KwHSwJ9ZO9AiL&#10;dB2aCOkKxC2O1vEjiMOvIYtc/ucvfgAAAP//AwBQSwECLQAUAAYACAAAACEAtoM4kv4AAADhAQAA&#10;EwAAAAAAAAAAAAAAAAAAAAAAW0NvbnRlbnRfVHlwZXNdLnhtbFBLAQItABQABgAIAAAAIQA4/SH/&#10;1gAAAJQBAAALAAAAAAAAAAAAAAAAAC8BAABfcmVscy8ucmVsc1BLAQItABQABgAIAAAAIQA3mEn+&#10;EgIAACkEAAAOAAAAAAAAAAAAAAAAAC4CAABkcnMvZTJvRG9jLnhtbFBLAQItABQABgAIAAAAIQBk&#10;REYV3AAAAAcBAAAPAAAAAAAAAAAAAAAAAGwEAABkcnMvZG93bnJldi54bWxQSwUGAAAAAAQABADz&#10;AAAAdQUAAAAA&#10;" strokecolor="navy" strokeweight="1.5pt"/>
          </w:pict>
        </mc:Fallback>
      </mc:AlternateContent>
    </w:r>
  </w:p>
  <w:p w14:paraId="587C1D66" w14:textId="228D2E40" w:rsidR="00441F76" w:rsidRDefault="00441F76" w:rsidP="00441F76">
    <w:pPr>
      <w:pStyle w:val="Header"/>
      <w:jc w:val="center"/>
    </w:pPr>
    <w:r>
      <w:rPr>
        <w:i/>
        <w:iCs/>
        <w:color w:val="000080"/>
        <w:sz w:val="18"/>
        <w:szCs w:val="18"/>
      </w:rPr>
      <w:t>Cooperative and Sustainable Management of Atlantic Coastal Fisheries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DE2B" w14:textId="77777777" w:rsidR="002705A1" w:rsidRDefault="002705A1" w:rsidP="002705A1">
    <w:pPr>
      <w:pStyle w:val="Title"/>
      <w:ind w:left="1260"/>
      <w:rPr>
        <w:color w:val="000080"/>
      </w:rPr>
    </w:pPr>
    <w:r>
      <w:rPr>
        <w:noProof/>
      </w:rPr>
      <w:drawing>
        <wp:anchor distT="0" distB="0" distL="114300" distR="114300" simplePos="0" relativeHeight="251667456" behindDoc="1" locked="0" layoutInCell="1" allowOverlap="1" wp14:anchorId="1D7C0CDD" wp14:editId="3B063C99">
          <wp:simplePos x="0" y="0"/>
          <wp:positionH relativeFrom="column">
            <wp:posOffset>-208065</wp:posOffset>
          </wp:positionH>
          <wp:positionV relativeFrom="paragraph">
            <wp:posOffset>-53439</wp:posOffset>
          </wp:positionV>
          <wp:extent cx="859724" cy="878774"/>
          <wp:effectExtent l="19050" t="0" r="0" b="0"/>
          <wp:wrapNone/>
          <wp:docPr id="192" name="Picture 192"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cstate="print"/>
                  <a:srcRect/>
                  <a:stretch>
                    <a:fillRect/>
                  </a:stretch>
                </pic:blipFill>
                <pic:spPr bwMode="auto">
                  <a:xfrm>
                    <a:off x="0" y="0"/>
                    <a:ext cx="859724" cy="878774"/>
                  </a:xfrm>
                  <a:prstGeom prst="rect">
                    <a:avLst/>
                  </a:prstGeom>
                  <a:noFill/>
                  <a:ln w="9525">
                    <a:noFill/>
                    <a:miter lim="800000"/>
                    <a:headEnd/>
                    <a:tailEnd/>
                  </a:ln>
                </pic:spPr>
              </pic:pic>
            </a:graphicData>
          </a:graphic>
        </wp:anchor>
      </w:drawing>
    </w:r>
    <w:r>
      <w:rPr>
        <w:color w:val="000080"/>
      </w:rPr>
      <w:t>Atlantic States Marine Fisheries Commission</w:t>
    </w:r>
  </w:p>
  <w:p w14:paraId="2F70E3FA" w14:textId="77777777" w:rsidR="002705A1" w:rsidRPr="001D6511" w:rsidRDefault="002705A1" w:rsidP="002705A1">
    <w:pPr>
      <w:ind w:left="1260"/>
      <w:jc w:val="center"/>
      <w:rPr>
        <w:b/>
        <w:bCs/>
        <w:color w:val="000080"/>
        <w:sz w:val="8"/>
        <w:szCs w:val="8"/>
      </w:rPr>
    </w:pPr>
  </w:p>
  <w:p w14:paraId="18E6B049" w14:textId="77777777" w:rsidR="002705A1" w:rsidRDefault="002705A1" w:rsidP="002705A1">
    <w:pPr>
      <w:spacing w:line="276" w:lineRule="auto"/>
      <w:ind w:left="1260"/>
      <w:jc w:val="center"/>
      <w:rPr>
        <w:i/>
        <w:iCs/>
        <w:color w:val="000080"/>
        <w:sz w:val="20"/>
        <w:szCs w:val="20"/>
      </w:rPr>
    </w:pPr>
    <w:r>
      <w:rPr>
        <w:color w:val="000080"/>
        <w:sz w:val="20"/>
      </w:rPr>
      <w:t xml:space="preserve">1050 N. Highland </w:t>
    </w:r>
    <w:proofErr w:type="gramStart"/>
    <w:r>
      <w:rPr>
        <w:color w:val="000080"/>
        <w:sz w:val="20"/>
      </w:rPr>
      <w:t>Street  •</w:t>
    </w:r>
    <w:proofErr w:type="gramEnd"/>
    <w:r>
      <w:rPr>
        <w:color w:val="000080"/>
        <w:sz w:val="20"/>
      </w:rPr>
      <w:t xml:space="preserve">  Suite 200A-N  •  </w:t>
    </w:r>
    <w:r w:rsidRPr="001D6511">
      <w:rPr>
        <w:iCs/>
        <w:color w:val="000080"/>
        <w:sz w:val="20"/>
        <w:szCs w:val="20"/>
      </w:rPr>
      <w:t>Arlington, VA 22201</w:t>
    </w:r>
  </w:p>
  <w:p w14:paraId="6505986A" w14:textId="77777777" w:rsidR="002705A1" w:rsidRDefault="002705A1" w:rsidP="002705A1">
    <w:pPr>
      <w:spacing w:line="276" w:lineRule="auto"/>
      <w:ind w:left="1260"/>
      <w:jc w:val="center"/>
      <w:rPr>
        <w:color w:val="000080"/>
        <w:sz w:val="20"/>
      </w:rPr>
    </w:pPr>
    <w:proofErr w:type="gramStart"/>
    <w:r>
      <w:rPr>
        <w:color w:val="000080"/>
        <w:sz w:val="20"/>
      </w:rPr>
      <w:t>703.842.0740  •</w:t>
    </w:r>
    <w:proofErr w:type="gramEnd"/>
    <w:r>
      <w:rPr>
        <w:color w:val="000080"/>
        <w:sz w:val="20"/>
      </w:rPr>
      <w:t xml:space="preserve">  703.842.0741 (fax)  •  </w:t>
    </w:r>
    <w:hyperlink r:id="rId2" w:history="1">
      <w:r>
        <w:rPr>
          <w:rStyle w:val="Hyperlink"/>
          <w:color w:val="000080"/>
          <w:sz w:val="20"/>
          <w:u w:val="none"/>
        </w:rPr>
        <w:t>www.asmfc.org</w:t>
      </w:r>
    </w:hyperlink>
  </w:p>
  <w:p w14:paraId="22B507AE" w14:textId="77777777" w:rsidR="002705A1" w:rsidRDefault="002705A1" w:rsidP="002705A1">
    <w:pPr>
      <w:spacing w:line="276" w:lineRule="auto"/>
      <w:jc w:val="center"/>
      <w:rPr>
        <w:color w:val="000080"/>
        <w:sz w:val="8"/>
        <w:szCs w:val="8"/>
      </w:rPr>
    </w:pPr>
    <w:r>
      <w:rPr>
        <w:i/>
        <w:iCs/>
        <w:noProof/>
        <w:color w:val="000080"/>
        <w:sz w:val="8"/>
        <w:szCs w:val="8"/>
      </w:rPr>
      <mc:AlternateContent>
        <mc:Choice Requires="wps">
          <w:drawing>
            <wp:anchor distT="0" distB="0" distL="114300" distR="114300" simplePos="0" relativeHeight="251668480" behindDoc="0" locked="0" layoutInCell="1" allowOverlap="1" wp14:anchorId="794F89E7" wp14:editId="7B6A5854">
              <wp:simplePos x="0" y="0"/>
              <wp:positionH relativeFrom="column">
                <wp:posOffset>152400</wp:posOffset>
              </wp:positionH>
              <wp:positionV relativeFrom="paragraph">
                <wp:posOffset>54610</wp:posOffset>
              </wp:positionV>
              <wp:extent cx="6896100" cy="333375"/>
              <wp:effectExtent l="0" t="0" r="0" b="254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45631" w14:textId="6947A3CE" w:rsidR="00584E46" w:rsidRPr="00441F76" w:rsidRDefault="00C83A7B" w:rsidP="00584E46">
                          <w:pPr>
                            <w:spacing w:line="330" w:lineRule="atLeast"/>
                            <w:jc w:val="center"/>
                            <w:rPr>
                              <w:i/>
                              <w:color w:val="000080"/>
                              <w:sz w:val="28"/>
                            </w:rPr>
                          </w:pPr>
                          <w:r>
                            <w:rPr>
                              <w:i/>
                              <w:color w:val="000080"/>
                              <w:sz w:val="18"/>
                              <w:szCs w:val="18"/>
                            </w:rPr>
                            <w:t xml:space="preserve">A.G. “Spud” Woodward </w:t>
                          </w:r>
                          <w:r w:rsidR="009912C2">
                            <w:rPr>
                              <w:i/>
                              <w:color w:val="000080"/>
                              <w:sz w:val="18"/>
                              <w:szCs w:val="18"/>
                            </w:rPr>
                            <w:t>(GA</w:t>
                          </w:r>
                          <w:r>
                            <w:rPr>
                              <w:i/>
                              <w:color w:val="000080"/>
                              <w:sz w:val="18"/>
                              <w:szCs w:val="18"/>
                            </w:rPr>
                            <w:t>), Chair          Joseph Cimino (NJ), Vice-Chair             Robert E. Beal</w:t>
                          </w:r>
                          <w:r w:rsidRPr="005E19F5">
                            <w:rPr>
                              <w:i/>
                              <w:color w:val="000080"/>
                              <w:sz w:val="18"/>
                              <w:szCs w:val="18"/>
                            </w:rPr>
                            <w:t>, Executive Director</w:t>
                          </w:r>
                        </w:p>
                        <w:p w14:paraId="0147D61E" w14:textId="192E2EC1" w:rsidR="002705A1" w:rsidRPr="005E19F5" w:rsidRDefault="002705A1" w:rsidP="003F66D3">
                          <w:pPr>
                            <w:spacing w:line="330" w:lineRule="atLeast"/>
                            <w:rPr>
                              <w:i/>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F89E7" id="_x0000_t202" coordsize="21600,21600" o:spt="202" path="m,l,21600r21600,l21600,xe">
              <v:stroke joinstyle="miter"/>
              <v:path gradientshapeok="t" o:connecttype="rect"/>
            </v:shapetype>
            <v:shape id="_x0000_s1028" type="#_x0000_t202" style="position:absolute;left:0;text-align:left;margin-left:12pt;margin-top:4.3pt;width:543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Au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xEjQHnr0wPYG3co9Cm15xkFn4HU/gJ/ZwzG4Oqp6uJPVV42EXLZUbNiNUnJsGa0hPXfTP7s6&#10;4WgLsh4/yBrC0K2RDmjfqN7WDqqBAB3a9HhqjU2lgsM4SeMwAFMFtkv45jObnE+z4+1BafOOyR7Z&#10;RY4VtN6h092dNpPr0cUGE7LkXefa34lnB4A5nUBsuGptNgvXzR9pkK6SVUI8EsUrjwRF4d2US+LF&#10;ZTifFZfFclmEP23ckGQtr2smbJijskLyZ507aHzSxElbWna8tnA2Ja0262Wn0I6Cskv3HQpy5uY/&#10;T8PVC7i8oBRGJLiNUq+Mk7lHSjLz0nmQeEGY3qZxQFJSlM8p3XHB/p0SGnOczqLZJKbfcgvc95ob&#10;zXpuYHZ0vM9xcnKimZXgStSutYbyblqflcKm/1QKaPex0U6wVqOTWs1+vZ+exvEdrGX9CApWEgQG&#10;WoS5B4tWqu8YjTBDcqy/baliGHXvBbyCNCTEDh23IbN5BBt1blmfW6ioACrHBqNpuTTToNoOim9a&#10;iDS9OyFv4OU03InaPrEpK2BkNzAnHLfDTLOD6HzvvJ4m7+IXAAAA//8DAFBLAwQUAAYACAAAACEA&#10;WQKA9twAAAAIAQAADwAAAGRycy9kb3ducmV2LnhtbEyPwU7DMBBE70j9B2uReqO2qxKVkE1VgXoF&#10;0QISNzfeJhHxOordJvw97gmOs7OaeVNsJteJCw2h9YygFwoEceVtyzXC+2F3twYRomFrOs+E8EMB&#10;NuXspjC59SO/0WUfa5FCOOQGoYmxz6UMVUPOhIXviZN38oMzMcmhlnYwYwp3nVwqlUlnWk4Njenp&#10;qaHqe392CB8vp6/PlXqtn919P/pJSXYPEnF+O20fQUSa4t8zXPETOpSJ6ejPbIPoEJarNCUirDMQ&#10;V1trlQ5HhExrkGUh/w8ofwEAAP//AwBQSwECLQAUAAYACAAAACEAtoM4kv4AAADhAQAAEwAAAAAA&#10;AAAAAAAAAAAAAAAAW0NvbnRlbnRfVHlwZXNdLnhtbFBLAQItABQABgAIAAAAIQA4/SH/1gAAAJQB&#10;AAALAAAAAAAAAAAAAAAAAC8BAABfcmVscy8ucmVsc1BLAQItABQABgAIAAAAIQAkhYAutwIAAMEF&#10;AAAOAAAAAAAAAAAAAAAAAC4CAABkcnMvZTJvRG9jLnhtbFBLAQItABQABgAIAAAAIQBZAoD23AAA&#10;AAgBAAAPAAAAAAAAAAAAAAAAABEFAABkcnMvZG93bnJldi54bWxQSwUGAAAAAAQABADzAAAAGgYA&#10;AAAA&#10;" filled="f" stroked="f">
              <v:textbox>
                <w:txbxContent>
                  <w:p w14:paraId="1BC45631" w14:textId="6947A3CE" w:rsidR="00584E46" w:rsidRPr="00441F76" w:rsidRDefault="00C83A7B" w:rsidP="00584E46">
                    <w:pPr>
                      <w:spacing w:line="330" w:lineRule="atLeast"/>
                      <w:jc w:val="center"/>
                      <w:rPr>
                        <w:i/>
                        <w:color w:val="000080"/>
                        <w:sz w:val="28"/>
                      </w:rPr>
                    </w:pPr>
                    <w:r>
                      <w:rPr>
                        <w:i/>
                        <w:color w:val="000080"/>
                        <w:sz w:val="18"/>
                        <w:szCs w:val="18"/>
                      </w:rPr>
                      <w:t xml:space="preserve">A.G. “Spud” Woodward </w:t>
                    </w:r>
                    <w:r w:rsidR="009912C2">
                      <w:rPr>
                        <w:i/>
                        <w:color w:val="000080"/>
                        <w:sz w:val="18"/>
                        <w:szCs w:val="18"/>
                      </w:rPr>
                      <w:t>(GA</w:t>
                    </w:r>
                    <w:r>
                      <w:rPr>
                        <w:i/>
                        <w:color w:val="000080"/>
                        <w:sz w:val="18"/>
                        <w:szCs w:val="18"/>
                      </w:rPr>
                      <w:t>), Chair          Joseph Cimino (NJ), Vice-Chair             Robert E. Beal</w:t>
                    </w:r>
                    <w:r w:rsidRPr="005E19F5">
                      <w:rPr>
                        <w:i/>
                        <w:color w:val="000080"/>
                        <w:sz w:val="18"/>
                        <w:szCs w:val="18"/>
                      </w:rPr>
                      <w:t>, Executive Director</w:t>
                    </w:r>
                  </w:p>
                  <w:p w14:paraId="0147D61E" w14:textId="192E2EC1" w:rsidR="002705A1" w:rsidRPr="005E19F5" w:rsidRDefault="002705A1" w:rsidP="003F66D3">
                    <w:pPr>
                      <w:spacing w:line="330" w:lineRule="atLeast"/>
                      <w:rPr>
                        <w:i/>
                        <w:color w:val="000080"/>
                      </w:rPr>
                    </w:pPr>
                  </w:p>
                </w:txbxContent>
              </v:textbox>
            </v:shape>
          </w:pict>
        </mc:Fallback>
      </mc:AlternateContent>
    </w:r>
  </w:p>
  <w:p w14:paraId="15F46AA4" w14:textId="77777777" w:rsidR="002705A1" w:rsidRDefault="002705A1" w:rsidP="002705A1">
    <w:pPr>
      <w:spacing w:line="276" w:lineRule="auto"/>
      <w:jc w:val="center"/>
      <w:rPr>
        <w:color w:val="000080"/>
        <w:sz w:val="8"/>
        <w:szCs w:val="8"/>
      </w:rPr>
    </w:pPr>
  </w:p>
  <w:p w14:paraId="5CABD38B" w14:textId="77777777" w:rsidR="002705A1" w:rsidRDefault="002705A1" w:rsidP="002705A1">
    <w:pPr>
      <w:spacing w:line="276" w:lineRule="auto"/>
      <w:jc w:val="center"/>
      <w:rPr>
        <w:color w:val="000080"/>
        <w:sz w:val="8"/>
        <w:szCs w:val="8"/>
      </w:rPr>
    </w:pPr>
  </w:p>
  <w:p w14:paraId="46DF5DA7" w14:textId="77777777" w:rsidR="002705A1" w:rsidRDefault="002705A1" w:rsidP="002705A1">
    <w:pPr>
      <w:spacing w:line="276" w:lineRule="auto"/>
      <w:jc w:val="center"/>
      <w:rPr>
        <w:color w:val="000080"/>
        <w:sz w:val="8"/>
        <w:szCs w:val="8"/>
      </w:rPr>
    </w:pPr>
  </w:p>
  <w:p w14:paraId="0218A790" w14:textId="36C49CAA" w:rsidR="002705A1" w:rsidRPr="001D6511" w:rsidRDefault="002705A1" w:rsidP="002705A1">
    <w:pPr>
      <w:spacing w:line="276" w:lineRule="auto"/>
      <w:jc w:val="center"/>
      <w:rPr>
        <w:color w:val="000080"/>
        <w:sz w:val="8"/>
        <w:szCs w:val="8"/>
      </w:rPr>
    </w:pPr>
  </w:p>
  <w:p w14:paraId="06E0F544" w14:textId="2FBAE419" w:rsidR="002705A1" w:rsidRDefault="00441F76" w:rsidP="002705A1">
    <w:pPr>
      <w:autoSpaceDE w:val="0"/>
      <w:autoSpaceDN w:val="0"/>
      <w:adjustRightInd w:val="0"/>
      <w:rPr>
        <w:sz w:val="20"/>
      </w:rPr>
    </w:pPr>
    <w:r>
      <w:rPr>
        <w:noProof/>
        <w:sz w:val="20"/>
      </w:rPr>
      <mc:AlternateContent>
        <mc:Choice Requires="wps">
          <w:drawing>
            <wp:anchor distT="0" distB="0" distL="114300" distR="114300" simplePos="0" relativeHeight="251669504" behindDoc="0" locked="0" layoutInCell="1" allowOverlap="1" wp14:anchorId="39CB80A2" wp14:editId="53D0CF0A">
              <wp:simplePos x="0" y="0"/>
              <wp:positionH relativeFrom="column">
                <wp:posOffset>-147624</wp:posOffset>
              </wp:positionH>
              <wp:positionV relativeFrom="paragraph">
                <wp:posOffset>52070</wp:posOffset>
              </wp:positionV>
              <wp:extent cx="6858000" cy="0"/>
              <wp:effectExtent l="0" t="0" r="1905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9F9570"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4.1pt" to="528.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0rEwIAACoEAAAOAAAAZHJzL2Uyb0RvYy54bWysU8GO2jAQvVfqP1i5QxIaaIgIqyqBXmgX&#10;abcfYGyHWHVsyzYEVPXfOzYJWtpLVZWDGcczz2/mPa+eLp1AZ2YsV7KM0mkSISaJolwey+jb63aS&#10;R8g6LCkWSrIyujIbPa3fv1v1umAz1SpBmUEAIm3R6zJqndNFHFvSsg7bqdJMwmGjTIcdbM0xpgb3&#10;gN6JeJYki7hXhmqjCLMWvta3w2gd8JuGEffcNJY5JMoIuLmwmrAe/BqvV7g4GqxbTgYa+B9YdJhL&#10;uPQOVWOH0cnwP6A6ToyyqnFTorpYNQ0nLPQA3aTJb928tFiz0AsMx+r7mOz/gyVfz3uDOAXtsghJ&#10;3IFGOy4ZmvnR9NoWkFHJvfHNkYt80TtFvlskVdVieWSB4utVQ1nqK+KHEr+xGi449F8UhRx8cirM&#10;6dKYzkPCBNAlyHG9y8EuDhH4uMjneZKAamQ8i3ExFmpj3WemOuSDMhLAOQDj8846TwQXY4q/R6ot&#10;FyKoLSTqge0ymSehwirBqT/1edYcD5Uw6Iy9YeCXB48A2kOaUSdJA1rLMN0MscNc3GLIF9LjQS/A&#10;Z4hujvixTJabfJNnk2y22EyypK4nn7ZVNlls04/z+kNdVXX601NLs6LllDLp2Y3uTLO/U394Jzdf&#10;3f15n0P8iB4GBmTH/0A6iOn1uznhoOh1b0aRwZAheXg83vFv9xC/feLrXwAAAP//AwBQSwMEFAAG&#10;AAgAAAAhAEBNF+zeAAAACAEAAA8AAABkcnMvZG93bnJldi54bWxMj0FPwzAMhe9I/IfISFzQlq6I&#10;aOuaThUSHLjAChLXrPHaisapmmzr/j0el3Gy7Pf0/L18M7leHHEMnScNi3kCAqn2tqNGw9fny2wJ&#10;IkRD1vSeUMMZA2yK25vcZNafaIvHKjaCQyhkRkMb45BJGeoWnQlzPyCxtvejM5HXsZF2NCcOd71M&#10;k0RJZzriD60Z8LnF+qc6OA1WfStXnfcPC9yWH6VavfvXN6n1/d1UrkFEnOLVDBd8RoeCmXb+QDaI&#10;XsMsfUzZqmHJ46InT4q77P4Ossjl/wLFLwAAAP//AwBQSwECLQAUAAYACAAAACEAtoM4kv4AAADh&#10;AQAAEwAAAAAAAAAAAAAAAAAAAAAAW0NvbnRlbnRfVHlwZXNdLnhtbFBLAQItABQABgAIAAAAIQA4&#10;/SH/1gAAAJQBAAALAAAAAAAAAAAAAAAAAC8BAABfcmVscy8ucmVsc1BLAQItABQABgAIAAAAIQC5&#10;Ym0rEwIAACoEAAAOAAAAAAAAAAAAAAAAAC4CAABkcnMvZTJvRG9jLnhtbFBLAQItABQABgAIAAAA&#10;IQBATRfs3gAAAAgBAAAPAAAAAAAAAAAAAAAAAG0EAABkcnMvZG93bnJldi54bWxQSwUGAAAAAAQA&#10;BADzAAAAeAUAAAAA&#10;" strokecolor="navy" strokeweight="1.5pt"/>
          </w:pict>
        </mc:Fallback>
      </mc:AlternateContent>
    </w:r>
  </w:p>
  <w:p w14:paraId="101A789B" w14:textId="64D1B3A0" w:rsidR="002705A1" w:rsidRPr="00296E56" w:rsidRDefault="00C83A7B" w:rsidP="00296E56">
    <w:pPr>
      <w:autoSpaceDE w:val="0"/>
      <w:autoSpaceDN w:val="0"/>
      <w:adjustRightInd w:val="0"/>
      <w:jc w:val="center"/>
      <w:rPr>
        <w:i/>
        <w:iCs/>
        <w:sz w:val="18"/>
        <w:szCs w:val="18"/>
      </w:rPr>
    </w:pPr>
    <w:r>
      <w:rPr>
        <w:i/>
        <w:iCs/>
        <w:color w:val="000080"/>
        <w:sz w:val="18"/>
        <w:szCs w:val="18"/>
      </w:rPr>
      <w:t>Sustainable and Cooperative Management of Atlantic Coastal Fisheries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B68E" w14:textId="77777777" w:rsidR="008217E4" w:rsidRDefault="008217E4" w:rsidP="003334C9">
    <w:pPr>
      <w:pStyle w:val="Title"/>
      <w:ind w:left="1260"/>
      <w:rPr>
        <w:color w:val="000080"/>
      </w:rPr>
    </w:pPr>
    <w:r>
      <w:rPr>
        <w:noProof/>
      </w:rPr>
      <w:drawing>
        <wp:anchor distT="0" distB="0" distL="114300" distR="114300" simplePos="0" relativeHeight="251663360" behindDoc="1" locked="0" layoutInCell="1" allowOverlap="1" wp14:anchorId="0CA62F99" wp14:editId="5E7CAD17">
          <wp:simplePos x="0" y="0"/>
          <wp:positionH relativeFrom="column">
            <wp:posOffset>-208065</wp:posOffset>
          </wp:positionH>
          <wp:positionV relativeFrom="paragraph">
            <wp:posOffset>-53439</wp:posOffset>
          </wp:positionV>
          <wp:extent cx="859724" cy="878774"/>
          <wp:effectExtent l="19050" t="0" r="0" b="0"/>
          <wp:wrapNone/>
          <wp:docPr id="193" name="Picture 193" descr="OfficialASMFCLogoReflex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icialASMFCLogoReflexBlue2"/>
                  <pic:cNvPicPr>
                    <a:picLocks noChangeAspect="1" noChangeArrowheads="1"/>
                  </pic:cNvPicPr>
                </pic:nvPicPr>
                <pic:blipFill>
                  <a:blip r:embed="rId1" cstate="print"/>
                  <a:srcRect/>
                  <a:stretch>
                    <a:fillRect/>
                  </a:stretch>
                </pic:blipFill>
                <pic:spPr bwMode="auto">
                  <a:xfrm>
                    <a:off x="0" y="0"/>
                    <a:ext cx="859724" cy="878774"/>
                  </a:xfrm>
                  <a:prstGeom prst="rect">
                    <a:avLst/>
                  </a:prstGeom>
                  <a:noFill/>
                  <a:ln w="9525">
                    <a:noFill/>
                    <a:miter lim="800000"/>
                    <a:headEnd/>
                    <a:tailEnd/>
                  </a:ln>
                </pic:spPr>
              </pic:pic>
            </a:graphicData>
          </a:graphic>
        </wp:anchor>
      </w:drawing>
    </w:r>
    <w:r>
      <w:rPr>
        <w:color w:val="000080"/>
      </w:rPr>
      <w:t>Atlantic States Marine Fisheries Commission</w:t>
    </w:r>
  </w:p>
  <w:p w14:paraId="2D9231DD" w14:textId="77777777" w:rsidR="008217E4" w:rsidRPr="001D6511" w:rsidRDefault="008217E4" w:rsidP="003334C9">
    <w:pPr>
      <w:ind w:left="1260"/>
      <w:jc w:val="center"/>
      <w:rPr>
        <w:b/>
        <w:bCs/>
        <w:color w:val="000080"/>
        <w:sz w:val="8"/>
        <w:szCs w:val="8"/>
      </w:rPr>
    </w:pPr>
  </w:p>
  <w:p w14:paraId="5C8FC1AD" w14:textId="77777777" w:rsidR="008217E4" w:rsidRDefault="008217E4" w:rsidP="003334C9">
    <w:pPr>
      <w:spacing w:line="276" w:lineRule="auto"/>
      <w:ind w:left="1260"/>
      <w:jc w:val="center"/>
      <w:rPr>
        <w:i/>
        <w:iCs/>
        <w:color w:val="000080"/>
        <w:sz w:val="20"/>
        <w:szCs w:val="20"/>
      </w:rPr>
    </w:pPr>
    <w:r>
      <w:rPr>
        <w:color w:val="000080"/>
        <w:sz w:val="20"/>
      </w:rPr>
      <w:t xml:space="preserve">1050 N. Highland </w:t>
    </w:r>
    <w:proofErr w:type="gramStart"/>
    <w:r>
      <w:rPr>
        <w:color w:val="000080"/>
        <w:sz w:val="20"/>
      </w:rPr>
      <w:t>Street  •</w:t>
    </w:r>
    <w:proofErr w:type="gramEnd"/>
    <w:r>
      <w:rPr>
        <w:color w:val="000080"/>
        <w:sz w:val="20"/>
      </w:rPr>
      <w:t xml:space="preserve">  Suite 200A-N  •  </w:t>
    </w:r>
    <w:r w:rsidRPr="001D6511">
      <w:rPr>
        <w:iCs/>
        <w:color w:val="000080"/>
        <w:sz w:val="20"/>
        <w:szCs w:val="20"/>
      </w:rPr>
      <w:t>Arlington, VA 22201</w:t>
    </w:r>
  </w:p>
  <w:p w14:paraId="1205F440" w14:textId="77777777" w:rsidR="008217E4" w:rsidRDefault="008217E4" w:rsidP="003334C9">
    <w:pPr>
      <w:spacing w:line="276" w:lineRule="auto"/>
      <w:ind w:left="1260"/>
      <w:jc w:val="center"/>
      <w:rPr>
        <w:color w:val="000080"/>
        <w:sz w:val="20"/>
      </w:rPr>
    </w:pPr>
    <w:proofErr w:type="gramStart"/>
    <w:r>
      <w:rPr>
        <w:color w:val="000080"/>
        <w:sz w:val="20"/>
      </w:rPr>
      <w:t>703.842.0740  •</w:t>
    </w:r>
    <w:proofErr w:type="gramEnd"/>
    <w:r>
      <w:rPr>
        <w:color w:val="000080"/>
        <w:sz w:val="20"/>
      </w:rPr>
      <w:t xml:space="preserve">  703.842.0741 (fax)  •  </w:t>
    </w:r>
    <w:hyperlink r:id="rId2" w:history="1">
      <w:r>
        <w:rPr>
          <w:rStyle w:val="Hyperlink"/>
          <w:color w:val="000080"/>
          <w:sz w:val="20"/>
          <w:u w:val="none"/>
        </w:rPr>
        <w:t>www.asmfc.org</w:t>
      </w:r>
    </w:hyperlink>
  </w:p>
  <w:p w14:paraId="0977EC08" w14:textId="77777777" w:rsidR="008217E4" w:rsidRDefault="008217E4" w:rsidP="003334C9">
    <w:pPr>
      <w:spacing w:line="276" w:lineRule="auto"/>
      <w:jc w:val="center"/>
      <w:rPr>
        <w:color w:val="000080"/>
        <w:sz w:val="8"/>
        <w:szCs w:val="8"/>
      </w:rPr>
    </w:pPr>
    <w:r>
      <w:rPr>
        <w:i/>
        <w:iCs/>
        <w:noProof/>
        <w:color w:val="000080"/>
        <w:sz w:val="8"/>
        <w:szCs w:val="8"/>
      </w:rPr>
      <mc:AlternateContent>
        <mc:Choice Requires="wps">
          <w:drawing>
            <wp:anchor distT="0" distB="0" distL="114300" distR="114300" simplePos="0" relativeHeight="251664384" behindDoc="0" locked="0" layoutInCell="1" allowOverlap="1" wp14:anchorId="70092125" wp14:editId="294987D2">
              <wp:simplePos x="0" y="0"/>
              <wp:positionH relativeFrom="column">
                <wp:posOffset>152400</wp:posOffset>
              </wp:positionH>
              <wp:positionV relativeFrom="paragraph">
                <wp:posOffset>54610</wp:posOffset>
              </wp:positionV>
              <wp:extent cx="6896100" cy="333375"/>
              <wp:effectExtent l="0" t="0" r="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FF33" w14:textId="28ABCF00" w:rsidR="008217E4" w:rsidRPr="005E19F5" w:rsidRDefault="00AD151F" w:rsidP="003334C9">
                          <w:pPr>
                            <w:spacing w:line="330" w:lineRule="atLeast"/>
                            <w:jc w:val="center"/>
                            <w:rPr>
                              <w:i/>
                              <w:color w:val="000080"/>
                            </w:rPr>
                          </w:pPr>
                          <w:r>
                            <w:rPr>
                              <w:i/>
                              <w:color w:val="000080"/>
                              <w:sz w:val="18"/>
                              <w:szCs w:val="18"/>
                            </w:rPr>
                            <w:t xml:space="preserve">James J. Gilmore, Jr. (NY), Chair       Patrick C. </w:t>
                          </w:r>
                          <w:proofErr w:type="spellStart"/>
                          <w:r>
                            <w:rPr>
                              <w:i/>
                              <w:color w:val="000080"/>
                              <w:sz w:val="18"/>
                              <w:szCs w:val="18"/>
                            </w:rPr>
                            <w:t>Keliher</w:t>
                          </w:r>
                          <w:proofErr w:type="spellEnd"/>
                          <w:r>
                            <w:rPr>
                              <w:i/>
                              <w:color w:val="000080"/>
                              <w:sz w:val="18"/>
                              <w:szCs w:val="18"/>
                            </w:rPr>
                            <w:t xml:space="preserve"> (ME)</w:t>
                          </w:r>
                          <w:r w:rsidR="008217E4">
                            <w:rPr>
                              <w:i/>
                              <w:color w:val="000080"/>
                              <w:sz w:val="18"/>
                              <w:szCs w:val="18"/>
                            </w:rPr>
                            <w:t>, Vice-Chair             Robert E. Beal</w:t>
                          </w:r>
                          <w:r w:rsidR="008217E4" w:rsidRPr="005E19F5">
                            <w:rPr>
                              <w:i/>
                              <w:color w:val="000080"/>
                              <w:sz w:val="18"/>
                              <w:szCs w:val="18"/>
                            </w:rPr>
                            <w:t>, 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92125" id="_x0000_t202" coordsize="21600,21600" o:spt="202" path="m,l,21600r21600,l21600,xe">
              <v:stroke joinstyle="miter"/>
              <v:path gradientshapeok="t" o:connecttype="rect"/>
            </v:shapetype>
            <v:shape id="_x0000_s1029" type="#_x0000_t202" style="position:absolute;left:0;text-align:left;margin-left:12pt;margin-top:4.3pt;width:543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l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uqMg87A6X4AN7OHY+iyY6qHO1l91UjIZUvFht0oJceW0Rqyczf9s6sT&#10;jrYg6/GDrCEM3RrpgPaN6m3poBgI0KFLj6fO2FQqOIyTNA4DMFVgu4RvPrPJ+TQ73h6UNu+Y7JFd&#10;5FhB5x063d1pM7keXWwwIUveda77nXh2AJjTCcSGq9Zms3DN/JEG6SpZJcQjUbzySFAU3k25JF5c&#10;hvNZcVksl0X408YNSdbyumbChjkKKyR/1riDxCdJnKSlZcdrC2dT0mqzXnYK7SgIu3TfoSBnbv7z&#10;NFy9gMsLSmFEgtso9co4mXukJDMvnQeJF4TpbRoHJCVF+ZzSHRfs3ymhMcfpLJpNYvott8B9r7nR&#10;rOcGRkfH+xwnJyeaWQmuRO1aayjvpvVZKWz6T6WAdh8b7QRrNTqp1ezXe/cyouM7WMv6ERSsJAgM&#10;tAhjDxatVN8xGmGE5Fh/21LFMOreC3gFaUiInTluQ2bzCDbq3LI+t1BRAVSODUbTcmmmObUdFN+0&#10;EGl6d0LewMtpuBO1fWJTVsDIbmBMOG6HkWbn0PneeT0N3sUvAAAA//8DAFBLAwQUAAYACAAAACEA&#10;WQKA9twAAAAIAQAADwAAAGRycy9kb3ducmV2LnhtbEyPwU7DMBBE70j9B2uReqO2qxKVkE1VgXoF&#10;0QISNzfeJhHxOordJvw97gmOs7OaeVNsJteJCw2h9YygFwoEceVtyzXC+2F3twYRomFrOs+E8EMB&#10;NuXspjC59SO/0WUfa5FCOOQGoYmxz6UMVUPOhIXviZN38oMzMcmhlnYwYwp3nVwqlUlnWk4Njenp&#10;qaHqe392CB8vp6/PlXqtn919P/pJSXYPEnF+O20fQUSa4t8zXPETOpSJ6ejPbIPoEJarNCUirDMQ&#10;V1trlQ5HhExrkGUh/w8ofwEAAP//AwBQSwECLQAUAAYACAAAACEAtoM4kv4AAADhAQAAEwAAAAAA&#10;AAAAAAAAAAAAAAAAW0NvbnRlbnRfVHlwZXNdLnhtbFBLAQItABQABgAIAAAAIQA4/SH/1gAAAJQB&#10;AAALAAAAAAAAAAAAAAAAAC8BAABfcmVscy8ucmVsc1BLAQItABQABgAIAAAAIQB/PGvltwIAAMAF&#10;AAAOAAAAAAAAAAAAAAAAAC4CAABkcnMvZTJvRG9jLnhtbFBLAQItABQABgAIAAAAIQBZAoD23AAA&#10;AAgBAAAPAAAAAAAAAAAAAAAAABEFAABkcnMvZG93bnJldi54bWxQSwUGAAAAAAQABADzAAAAGgYA&#10;AAAA&#10;" filled="f" stroked="f">
              <v:textbox>
                <w:txbxContent>
                  <w:p w14:paraId="136FFF33" w14:textId="28ABCF00" w:rsidR="008217E4" w:rsidRPr="005E19F5" w:rsidRDefault="00AD151F" w:rsidP="003334C9">
                    <w:pPr>
                      <w:spacing w:line="330" w:lineRule="atLeast"/>
                      <w:jc w:val="center"/>
                      <w:rPr>
                        <w:i/>
                        <w:color w:val="000080"/>
                      </w:rPr>
                    </w:pPr>
                    <w:r>
                      <w:rPr>
                        <w:i/>
                        <w:color w:val="000080"/>
                        <w:sz w:val="18"/>
                        <w:szCs w:val="18"/>
                      </w:rPr>
                      <w:t xml:space="preserve">James J. Gilmore, Jr. (NY), Chair       Patrick C. </w:t>
                    </w:r>
                    <w:proofErr w:type="spellStart"/>
                    <w:r>
                      <w:rPr>
                        <w:i/>
                        <w:color w:val="000080"/>
                        <w:sz w:val="18"/>
                        <w:szCs w:val="18"/>
                      </w:rPr>
                      <w:t>Keliher</w:t>
                    </w:r>
                    <w:proofErr w:type="spellEnd"/>
                    <w:r>
                      <w:rPr>
                        <w:i/>
                        <w:color w:val="000080"/>
                        <w:sz w:val="18"/>
                        <w:szCs w:val="18"/>
                      </w:rPr>
                      <w:t xml:space="preserve"> (ME)</w:t>
                    </w:r>
                    <w:r w:rsidR="008217E4">
                      <w:rPr>
                        <w:i/>
                        <w:color w:val="000080"/>
                        <w:sz w:val="18"/>
                        <w:szCs w:val="18"/>
                      </w:rPr>
                      <w:t>, Vice-Chair             Robert E. Beal</w:t>
                    </w:r>
                    <w:r w:rsidR="008217E4" w:rsidRPr="005E19F5">
                      <w:rPr>
                        <w:i/>
                        <w:color w:val="000080"/>
                        <w:sz w:val="18"/>
                        <w:szCs w:val="18"/>
                      </w:rPr>
                      <w:t>, Executive Director</w:t>
                    </w:r>
                  </w:p>
                </w:txbxContent>
              </v:textbox>
            </v:shape>
          </w:pict>
        </mc:Fallback>
      </mc:AlternateContent>
    </w:r>
  </w:p>
  <w:p w14:paraId="58A6ABE6" w14:textId="77777777" w:rsidR="008217E4" w:rsidRDefault="008217E4" w:rsidP="003334C9">
    <w:pPr>
      <w:spacing w:line="276" w:lineRule="auto"/>
      <w:jc w:val="center"/>
      <w:rPr>
        <w:color w:val="000080"/>
        <w:sz w:val="8"/>
        <w:szCs w:val="8"/>
      </w:rPr>
    </w:pPr>
  </w:p>
  <w:p w14:paraId="0D1D6ADA" w14:textId="77777777" w:rsidR="008217E4" w:rsidRDefault="008217E4" w:rsidP="003334C9">
    <w:pPr>
      <w:spacing w:line="276" w:lineRule="auto"/>
      <w:jc w:val="center"/>
      <w:rPr>
        <w:color w:val="000080"/>
        <w:sz w:val="8"/>
        <w:szCs w:val="8"/>
      </w:rPr>
    </w:pPr>
  </w:p>
  <w:p w14:paraId="3C98EDEF" w14:textId="77777777" w:rsidR="008217E4" w:rsidRDefault="008217E4" w:rsidP="003334C9">
    <w:pPr>
      <w:spacing w:line="276" w:lineRule="auto"/>
      <w:jc w:val="center"/>
      <w:rPr>
        <w:color w:val="000080"/>
        <w:sz w:val="8"/>
        <w:szCs w:val="8"/>
      </w:rPr>
    </w:pPr>
  </w:p>
  <w:p w14:paraId="51ECC144" w14:textId="77777777" w:rsidR="008217E4" w:rsidRPr="001D6511" w:rsidRDefault="008217E4" w:rsidP="003334C9">
    <w:pPr>
      <w:spacing w:line="276" w:lineRule="auto"/>
      <w:jc w:val="center"/>
      <w:rPr>
        <w:color w:val="000080"/>
        <w:sz w:val="8"/>
        <w:szCs w:val="8"/>
      </w:rPr>
    </w:pPr>
  </w:p>
  <w:p w14:paraId="02BF2692" w14:textId="77777777" w:rsidR="008217E4" w:rsidRDefault="008217E4" w:rsidP="003334C9">
    <w:pPr>
      <w:autoSpaceDE w:val="0"/>
      <w:autoSpaceDN w:val="0"/>
      <w:adjustRightInd w:val="0"/>
      <w:rPr>
        <w:sz w:val="20"/>
      </w:rPr>
    </w:pPr>
    <w:r>
      <w:rPr>
        <w:noProof/>
        <w:sz w:val="20"/>
      </w:rPr>
      <mc:AlternateContent>
        <mc:Choice Requires="wps">
          <w:drawing>
            <wp:anchor distT="0" distB="0" distL="114300" distR="114300" simplePos="0" relativeHeight="251665408" behindDoc="0" locked="0" layoutInCell="1" allowOverlap="1" wp14:anchorId="04EC550A" wp14:editId="79871AA0">
              <wp:simplePos x="0" y="0"/>
              <wp:positionH relativeFrom="column">
                <wp:posOffset>-228600</wp:posOffset>
              </wp:positionH>
              <wp:positionV relativeFrom="paragraph">
                <wp:posOffset>52070</wp:posOffset>
              </wp:positionV>
              <wp:extent cx="6858000" cy="0"/>
              <wp:effectExtent l="9525" t="13970" r="19050" b="1460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68BC87"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rBEgIAACkEAAAOAAAAZHJzL2Uyb0RvYy54bWysU8GO2jAQvVfqP1i+QxIKNESEVZVAL7SL&#10;tNsPMLZDrDq2ZRsCqvrvHRuClvZSVc3BGcczL2/mPS+fzp1EJ26d0KrE2TjFiCuqmVCHEn973Yxy&#10;jJwnihGpFS/xhTv8tHr/btmbgk90qyXjFgGIckVvStx6b4okcbTlHXFjbbiCw0bbjnjY2kPCLOkB&#10;vZPJJE3nSa8tM1ZT7hx8ra+HeBXxm4ZT/9w0jnskSwzcfFxtXPdhTVZLUhwsMa2gNxrkH1h0RCj4&#10;6R2qJp6goxV/QHWCWu1048dUd4luGkF57AG6ydLfunlpieGxFxiOM/cxuf8HS7+edhYJVuIZRop0&#10;INFWKI4mYTK9cQUkVGpnQ2/0rF7MVtPvDildtUQdeGT4ejFQloWK5KEkbJwB/H3/RTPIIUev45jO&#10;je0CJAwAnaMal7sa/OwRhY/zfJanKYhGh7OEFEOhsc5/5rpDISixBM4RmJy2zgcipBhSwn+U3ggp&#10;o9hSoR7YLtJZGiucloKF05Dn7GFfSYtOJPgFnjxaBNAe0qw+KhbRWk7Y+hZ7IuQ1hnypAh70Anxu&#10;0dUQPxbpYp2v8+loOpmvR9O0rkefNtV0NN9kH2f1h7qq6uxnoJZNi1YwxlVgN5gzm/6d+LdrcrXV&#10;3Z73OSSP6HFgQHZ4R9JRzKDf1Ql7zS47O4gMfozJt7sTDP92D/HbG776BQAA//8DAFBLAwQUAAYA&#10;CAAAACEAM7eqyt0AAAAIAQAADwAAAGRycy9kb3ducmV2LnhtbEyPwW7CMBBE75X4B2uReqnAgSKL&#10;ptmgCIkeemlJK/Vq4iWJGq+j2ED4+5pe2uPOjGbfZJvRduJMg28dIyzmCQjiypmWa4TPj91sDcIH&#10;zUZ3jgnhSh42+eQu06lxF97TuQy1iCXsU43QhNCnUvqqIav93PXE0Tu6weoQz6GWZtCXWG47uUwS&#10;Ja1uOX5odE/bhqrv8mQRjPpStrweHxa0L94L9fTmXl4l4v10LJ5BBBrDXxhu+BEd8sh0cCc2XnQI&#10;s0cVtwSE9RLEzU9WqygcfgWZZ/L/gPwHAAD//wMAUEsBAi0AFAAGAAgAAAAhALaDOJL+AAAA4QEA&#10;ABMAAAAAAAAAAAAAAAAAAAAAAFtDb250ZW50X1R5cGVzXS54bWxQSwECLQAUAAYACAAAACEAOP0h&#10;/9YAAACUAQAACwAAAAAAAAAAAAAAAAAvAQAAX3JlbHMvLnJlbHNQSwECLQAUAAYACAAAACEAcRuK&#10;wRICAAApBAAADgAAAAAAAAAAAAAAAAAuAgAAZHJzL2Uyb0RvYy54bWxQSwECLQAUAAYACAAAACEA&#10;M7eqyt0AAAAIAQAADwAAAAAAAAAAAAAAAABsBAAAZHJzL2Rvd25yZXYueG1sUEsFBgAAAAAEAAQA&#10;8wAAAHYFAAAAAA==&#10;" strokecolor="navy" strokeweight="1.5pt"/>
          </w:pict>
        </mc:Fallback>
      </mc:AlternateContent>
    </w:r>
  </w:p>
  <w:p w14:paraId="7A3772D9" w14:textId="77777777" w:rsidR="008217E4" w:rsidRPr="005F41E0" w:rsidRDefault="008217E4" w:rsidP="003334C9">
    <w:pPr>
      <w:autoSpaceDE w:val="0"/>
      <w:autoSpaceDN w:val="0"/>
      <w:adjustRightInd w:val="0"/>
      <w:jc w:val="center"/>
      <w:rPr>
        <w:i/>
        <w:iCs/>
        <w:sz w:val="18"/>
        <w:szCs w:val="18"/>
      </w:rPr>
    </w:pPr>
    <w:r>
      <w:rPr>
        <w:i/>
        <w:iCs/>
        <w:color w:val="000080"/>
        <w:sz w:val="18"/>
        <w:szCs w:val="18"/>
      </w:rPr>
      <w:t>Vision: Sustainably Managing Atlantic Coastal Fisheries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F8F1" w14:textId="77777777" w:rsidR="00645AC4" w:rsidRDefault="00645AC4" w:rsidP="006A217C">
    <w:pPr>
      <w:autoSpaceDE w:val="0"/>
      <w:autoSpaceDN w:val="0"/>
      <w:adjustRightInd w:val="0"/>
      <w:jc w:val="center"/>
      <w:rPr>
        <w:i/>
        <w:iCs/>
        <w:sz w:val="18"/>
        <w:szCs w:val="18"/>
      </w:rPr>
    </w:pPr>
  </w:p>
  <w:p w14:paraId="185BFB16" w14:textId="77777777" w:rsidR="00645AC4" w:rsidRPr="006A217C" w:rsidRDefault="00645AC4" w:rsidP="006A217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5056"/>
    <w:multiLevelType w:val="hybridMultilevel"/>
    <w:tmpl w:val="806E82F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B1D3A89"/>
    <w:multiLevelType w:val="hybridMultilevel"/>
    <w:tmpl w:val="A06CF882"/>
    <w:lvl w:ilvl="0" w:tplc="3058ECE2">
      <w:start w:val="1"/>
      <w:numFmt w:val="decimal"/>
      <w:lvlText w:val="%1)"/>
      <w:lvlJc w:val="left"/>
      <w:pPr>
        <w:ind w:left="820" w:hanging="721"/>
      </w:pPr>
      <w:rPr>
        <w:rFonts w:ascii="Calibri" w:eastAsia="Calibri" w:hAnsi="Calibri" w:hint="default"/>
        <w:sz w:val="22"/>
        <w:szCs w:val="22"/>
      </w:rPr>
    </w:lvl>
    <w:lvl w:ilvl="1" w:tplc="6018E604">
      <w:start w:val="1"/>
      <w:numFmt w:val="upperLetter"/>
      <w:lvlText w:val="%2)"/>
      <w:lvlJc w:val="left"/>
      <w:pPr>
        <w:ind w:left="1180" w:hanging="360"/>
      </w:pPr>
      <w:rPr>
        <w:rFonts w:ascii="Calibri" w:eastAsia="Calibri" w:hAnsi="Calibri" w:hint="default"/>
        <w:spacing w:val="-1"/>
        <w:sz w:val="22"/>
        <w:szCs w:val="22"/>
      </w:rPr>
    </w:lvl>
    <w:lvl w:ilvl="2" w:tplc="EC947EE0">
      <w:start w:val="1"/>
      <w:numFmt w:val="bullet"/>
      <w:lvlText w:val="•"/>
      <w:lvlJc w:val="left"/>
      <w:pPr>
        <w:ind w:left="2191" w:hanging="360"/>
      </w:pPr>
      <w:rPr>
        <w:rFonts w:hint="default"/>
      </w:rPr>
    </w:lvl>
    <w:lvl w:ilvl="3" w:tplc="F194400E">
      <w:start w:val="1"/>
      <w:numFmt w:val="bullet"/>
      <w:lvlText w:val="•"/>
      <w:lvlJc w:val="left"/>
      <w:pPr>
        <w:ind w:left="3202" w:hanging="360"/>
      </w:pPr>
      <w:rPr>
        <w:rFonts w:hint="default"/>
      </w:rPr>
    </w:lvl>
    <w:lvl w:ilvl="4" w:tplc="C150BD44">
      <w:start w:val="1"/>
      <w:numFmt w:val="bullet"/>
      <w:lvlText w:val="•"/>
      <w:lvlJc w:val="left"/>
      <w:pPr>
        <w:ind w:left="4213" w:hanging="360"/>
      </w:pPr>
      <w:rPr>
        <w:rFonts w:hint="default"/>
      </w:rPr>
    </w:lvl>
    <w:lvl w:ilvl="5" w:tplc="901C1E12">
      <w:start w:val="1"/>
      <w:numFmt w:val="bullet"/>
      <w:lvlText w:val="•"/>
      <w:lvlJc w:val="left"/>
      <w:pPr>
        <w:ind w:left="5224" w:hanging="360"/>
      </w:pPr>
      <w:rPr>
        <w:rFonts w:hint="default"/>
      </w:rPr>
    </w:lvl>
    <w:lvl w:ilvl="6" w:tplc="F8F6B6D8">
      <w:start w:val="1"/>
      <w:numFmt w:val="bullet"/>
      <w:lvlText w:val="•"/>
      <w:lvlJc w:val="left"/>
      <w:pPr>
        <w:ind w:left="6235" w:hanging="360"/>
      </w:pPr>
      <w:rPr>
        <w:rFonts w:hint="default"/>
      </w:rPr>
    </w:lvl>
    <w:lvl w:ilvl="7" w:tplc="ECF042F6">
      <w:start w:val="1"/>
      <w:numFmt w:val="bullet"/>
      <w:lvlText w:val="•"/>
      <w:lvlJc w:val="left"/>
      <w:pPr>
        <w:ind w:left="7246" w:hanging="360"/>
      </w:pPr>
      <w:rPr>
        <w:rFonts w:hint="default"/>
      </w:rPr>
    </w:lvl>
    <w:lvl w:ilvl="8" w:tplc="6858654C">
      <w:start w:val="1"/>
      <w:numFmt w:val="bullet"/>
      <w:lvlText w:val="•"/>
      <w:lvlJc w:val="left"/>
      <w:pPr>
        <w:ind w:left="8257" w:hanging="360"/>
      </w:pPr>
      <w:rPr>
        <w:rFonts w:hint="default"/>
      </w:rPr>
    </w:lvl>
  </w:abstractNum>
  <w:abstractNum w:abstractNumId="2" w15:restartNumberingAfterBreak="0">
    <w:nsid w:val="509A6AD4"/>
    <w:multiLevelType w:val="hybridMultilevel"/>
    <w:tmpl w:val="0FDCB56A"/>
    <w:lvl w:ilvl="0" w:tplc="495824BA">
      <w:start w:val="1"/>
      <w:numFmt w:val="bullet"/>
      <w:lvlText w:val="•"/>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4CEEE2">
      <w:start w:val="1"/>
      <w:numFmt w:val="bullet"/>
      <w:lvlText w:val="o"/>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D2CE1E">
      <w:start w:val="1"/>
      <w:numFmt w:val="bullet"/>
      <w:lvlText w:val="▪"/>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46B888">
      <w:start w:val="1"/>
      <w:numFmt w:val="bullet"/>
      <w:lvlText w:val="•"/>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B6BD80">
      <w:start w:val="1"/>
      <w:numFmt w:val="bullet"/>
      <w:lvlText w:val="o"/>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C4ED5E">
      <w:start w:val="1"/>
      <w:numFmt w:val="bullet"/>
      <w:lvlText w:val="▪"/>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C2EBFA">
      <w:start w:val="1"/>
      <w:numFmt w:val="bullet"/>
      <w:lvlText w:val="•"/>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AA4ABA">
      <w:start w:val="1"/>
      <w:numFmt w:val="bullet"/>
      <w:lvlText w:val="o"/>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4AC49A">
      <w:start w:val="1"/>
      <w:numFmt w:val="bullet"/>
      <w:lvlText w:val="▪"/>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8102E4"/>
    <w:multiLevelType w:val="hybridMultilevel"/>
    <w:tmpl w:val="0B984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0317C7"/>
    <w:multiLevelType w:val="hybridMultilevel"/>
    <w:tmpl w:val="D2F20386"/>
    <w:lvl w:ilvl="0" w:tplc="7FECF5A6">
      <w:start w:val="1"/>
      <w:numFmt w:val="bullet"/>
      <w:lvlText w:val="•"/>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7A4084">
      <w:start w:val="1"/>
      <w:numFmt w:val="bullet"/>
      <w:lvlText w:val="o"/>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60DBFA">
      <w:start w:val="1"/>
      <w:numFmt w:val="bullet"/>
      <w:lvlText w:val="▪"/>
      <w:lvlJc w:val="left"/>
      <w:pPr>
        <w:ind w:left="2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5CCD3A">
      <w:start w:val="1"/>
      <w:numFmt w:val="bullet"/>
      <w:lvlText w:val="•"/>
      <w:lvlJc w:val="left"/>
      <w:pPr>
        <w:ind w:left="3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F2E5BA">
      <w:start w:val="1"/>
      <w:numFmt w:val="bullet"/>
      <w:lvlText w:val="o"/>
      <w:lvlJc w:val="left"/>
      <w:pPr>
        <w:ind w:left="3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140A14">
      <w:start w:val="1"/>
      <w:numFmt w:val="bullet"/>
      <w:lvlText w:val="▪"/>
      <w:lvlJc w:val="left"/>
      <w:pPr>
        <w:ind w:left="4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C1E9A">
      <w:start w:val="1"/>
      <w:numFmt w:val="bullet"/>
      <w:lvlText w:val="•"/>
      <w:lvlJc w:val="left"/>
      <w:pPr>
        <w:ind w:left="5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4617A4">
      <w:start w:val="1"/>
      <w:numFmt w:val="bullet"/>
      <w:lvlText w:val="o"/>
      <w:lvlJc w:val="left"/>
      <w:pPr>
        <w:ind w:left="59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82078C">
      <w:start w:val="1"/>
      <w:numFmt w:val="bullet"/>
      <w:lvlText w:val="▪"/>
      <w:lvlJc w:val="left"/>
      <w:pPr>
        <w:ind w:left="6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F65E74"/>
    <w:multiLevelType w:val="hybridMultilevel"/>
    <w:tmpl w:val="B694D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8D"/>
    <w:rsid w:val="00015DE7"/>
    <w:rsid w:val="00016C9B"/>
    <w:rsid w:val="000221D5"/>
    <w:rsid w:val="00030A07"/>
    <w:rsid w:val="00031F72"/>
    <w:rsid w:val="000355A6"/>
    <w:rsid w:val="000409B2"/>
    <w:rsid w:val="000A45EB"/>
    <w:rsid w:val="000B50A4"/>
    <w:rsid w:val="001059A2"/>
    <w:rsid w:val="00122281"/>
    <w:rsid w:val="00146E8F"/>
    <w:rsid w:val="00173FF1"/>
    <w:rsid w:val="001763CB"/>
    <w:rsid w:val="00184AF8"/>
    <w:rsid w:val="001B638D"/>
    <w:rsid w:val="001D0750"/>
    <w:rsid w:val="001D2F04"/>
    <w:rsid w:val="001D6511"/>
    <w:rsid w:val="002051BA"/>
    <w:rsid w:val="002206C7"/>
    <w:rsid w:val="00220FF5"/>
    <w:rsid w:val="00253BBD"/>
    <w:rsid w:val="00262099"/>
    <w:rsid w:val="002705A1"/>
    <w:rsid w:val="00275E23"/>
    <w:rsid w:val="00293E60"/>
    <w:rsid w:val="00295B64"/>
    <w:rsid w:val="00296E56"/>
    <w:rsid w:val="002B3FB8"/>
    <w:rsid w:val="002C707C"/>
    <w:rsid w:val="002E46F6"/>
    <w:rsid w:val="002F030C"/>
    <w:rsid w:val="00313FFD"/>
    <w:rsid w:val="00316747"/>
    <w:rsid w:val="0032145D"/>
    <w:rsid w:val="00321B63"/>
    <w:rsid w:val="00337F8F"/>
    <w:rsid w:val="0035644B"/>
    <w:rsid w:val="00375C0C"/>
    <w:rsid w:val="003876B4"/>
    <w:rsid w:val="00391714"/>
    <w:rsid w:val="003B5743"/>
    <w:rsid w:val="003F3F44"/>
    <w:rsid w:val="003F66D3"/>
    <w:rsid w:val="00411BA1"/>
    <w:rsid w:val="004140E3"/>
    <w:rsid w:val="00417603"/>
    <w:rsid w:val="004220EC"/>
    <w:rsid w:val="00431AC4"/>
    <w:rsid w:val="00441F76"/>
    <w:rsid w:val="00447412"/>
    <w:rsid w:val="00450BE8"/>
    <w:rsid w:val="0045334F"/>
    <w:rsid w:val="004631E4"/>
    <w:rsid w:val="004A18E7"/>
    <w:rsid w:val="004B7064"/>
    <w:rsid w:val="004C3A77"/>
    <w:rsid w:val="004D7941"/>
    <w:rsid w:val="004E6513"/>
    <w:rsid w:val="004E7175"/>
    <w:rsid w:val="004F615E"/>
    <w:rsid w:val="00521DEB"/>
    <w:rsid w:val="005222B0"/>
    <w:rsid w:val="00535848"/>
    <w:rsid w:val="00535C5B"/>
    <w:rsid w:val="0054092C"/>
    <w:rsid w:val="005660DB"/>
    <w:rsid w:val="00582786"/>
    <w:rsid w:val="0058423B"/>
    <w:rsid w:val="00584E46"/>
    <w:rsid w:val="005A2013"/>
    <w:rsid w:val="005A4801"/>
    <w:rsid w:val="005C0BAB"/>
    <w:rsid w:val="005C701B"/>
    <w:rsid w:val="005E195E"/>
    <w:rsid w:val="005E19F5"/>
    <w:rsid w:val="005E5C5B"/>
    <w:rsid w:val="005F0524"/>
    <w:rsid w:val="005F41E0"/>
    <w:rsid w:val="00630BA9"/>
    <w:rsid w:val="00645AC4"/>
    <w:rsid w:val="00657C6D"/>
    <w:rsid w:val="0066134C"/>
    <w:rsid w:val="00683F5B"/>
    <w:rsid w:val="0068475E"/>
    <w:rsid w:val="0069622D"/>
    <w:rsid w:val="006A217C"/>
    <w:rsid w:val="006C134E"/>
    <w:rsid w:val="006C3CEE"/>
    <w:rsid w:val="006E43D5"/>
    <w:rsid w:val="00710C50"/>
    <w:rsid w:val="0072095D"/>
    <w:rsid w:val="00751844"/>
    <w:rsid w:val="00752C3A"/>
    <w:rsid w:val="007761B4"/>
    <w:rsid w:val="00786FC3"/>
    <w:rsid w:val="007A74DE"/>
    <w:rsid w:val="007E459E"/>
    <w:rsid w:val="007F1C12"/>
    <w:rsid w:val="007F68E7"/>
    <w:rsid w:val="008017BF"/>
    <w:rsid w:val="00814A79"/>
    <w:rsid w:val="008217E4"/>
    <w:rsid w:val="00821AB4"/>
    <w:rsid w:val="00837865"/>
    <w:rsid w:val="00843FE8"/>
    <w:rsid w:val="0084708F"/>
    <w:rsid w:val="0088081F"/>
    <w:rsid w:val="00887BA9"/>
    <w:rsid w:val="008913C1"/>
    <w:rsid w:val="00894F13"/>
    <w:rsid w:val="008B5234"/>
    <w:rsid w:val="008F2179"/>
    <w:rsid w:val="008F3874"/>
    <w:rsid w:val="00904A84"/>
    <w:rsid w:val="0094444D"/>
    <w:rsid w:val="00944DAA"/>
    <w:rsid w:val="00945AFC"/>
    <w:rsid w:val="00961F99"/>
    <w:rsid w:val="00983165"/>
    <w:rsid w:val="009857D3"/>
    <w:rsid w:val="00990020"/>
    <w:rsid w:val="00990A51"/>
    <w:rsid w:val="009912C2"/>
    <w:rsid w:val="009A0355"/>
    <w:rsid w:val="009A16DB"/>
    <w:rsid w:val="009A6107"/>
    <w:rsid w:val="009D648E"/>
    <w:rsid w:val="009E270F"/>
    <w:rsid w:val="009F0BC7"/>
    <w:rsid w:val="00A33692"/>
    <w:rsid w:val="00A42A74"/>
    <w:rsid w:val="00A431BA"/>
    <w:rsid w:val="00A544D7"/>
    <w:rsid w:val="00A7619C"/>
    <w:rsid w:val="00A86C40"/>
    <w:rsid w:val="00A97456"/>
    <w:rsid w:val="00AA173D"/>
    <w:rsid w:val="00AB641B"/>
    <w:rsid w:val="00AC5533"/>
    <w:rsid w:val="00AD151F"/>
    <w:rsid w:val="00AD6B8B"/>
    <w:rsid w:val="00B1085C"/>
    <w:rsid w:val="00B11063"/>
    <w:rsid w:val="00B14671"/>
    <w:rsid w:val="00B205A8"/>
    <w:rsid w:val="00B221F3"/>
    <w:rsid w:val="00B51043"/>
    <w:rsid w:val="00B84059"/>
    <w:rsid w:val="00BA3CAD"/>
    <w:rsid w:val="00BB39D5"/>
    <w:rsid w:val="00BB5DD1"/>
    <w:rsid w:val="00BE73C6"/>
    <w:rsid w:val="00BF399E"/>
    <w:rsid w:val="00C0607E"/>
    <w:rsid w:val="00C24549"/>
    <w:rsid w:val="00C37E90"/>
    <w:rsid w:val="00C448B6"/>
    <w:rsid w:val="00C57E82"/>
    <w:rsid w:val="00C776D2"/>
    <w:rsid w:val="00C83A7B"/>
    <w:rsid w:val="00C859BB"/>
    <w:rsid w:val="00C91661"/>
    <w:rsid w:val="00C921F2"/>
    <w:rsid w:val="00CD4F4C"/>
    <w:rsid w:val="00D1100F"/>
    <w:rsid w:val="00D33FE2"/>
    <w:rsid w:val="00D5269F"/>
    <w:rsid w:val="00D96408"/>
    <w:rsid w:val="00DC26E7"/>
    <w:rsid w:val="00DD4F19"/>
    <w:rsid w:val="00DF5171"/>
    <w:rsid w:val="00E01142"/>
    <w:rsid w:val="00E2209B"/>
    <w:rsid w:val="00E22E5A"/>
    <w:rsid w:val="00E46B8F"/>
    <w:rsid w:val="00E649E4"/>
    <w:rsid w:val="00E66B22"/>
    <w:rsid w:val="00E731BC"/>
    <w:rsid w:val="00E843C5"/>
    <w:rsid w:val="00EB68FF"/>
    <w:rsid w:val="00EB6A73"/>
    <w:rsid w:val="00ED6072"/>
    <w:rsid w:val="00EF0F8D"/>
    <w:rsid w:val="00F2436F"/>
    <w:rsid w:val="00F34C21"/>
    <w:rsid w:val="00F41AC1"/>
    <w:rsid w:val="00F623CD"/>
    <w:rsid w:val="00F629B4"/>
    <w:rsid w:val="00F84B67"/>
    <w:rsid w:val="00FC3E16"/>
    <w:rsid w:val="00FC4A63"/>
    <w:rsid w:val="00FC750C"/>
    <w:rsid w:val="00FD74F0"/>
    <w:rsid w:val="00FF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122988E"/>
  <w15:docId w15:val="{3EA83A6A-2D37-4EE9-BB39-B5BA40A2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E90"/>
    <w:rPr>
      <w:sz w:val="24"/>
      <w:szCs w:val="24"/>
    </w:rPr>
  </w:style>
  <w:style w:type="paragraph" w:styleId="Heading1">
    <w:name w:val="heading 1"/>
    <w:basedOn w:val="Normal"/>
    <w:next w:val="Normal"/>
    <w:link w:val="Heading1Char"/>
    <w:uiPriority w:val="9"/>
    <w:qFormat/>
    <w:rsid w:val="00C776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76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C37E90"/>
    <w:pPr>
      <w:keepNext/>
      <w:autoSpaceDE w:val="0"/>
      <w:autoSpaceDN w:val="0"/>
      <w:adjustRightInd w:val="0"/>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E90"/>
    <w:pPr>
      <w:jc w:val="center"/>
    </w:pPr>
    <w:rPr>
      <w:b/>
      <w:bCs/>
      <w:color w:val="000000"/>
      <w:sz w:val="36"/>
      <w:szCs w:val="36"/>
    </w:rPr>
  </w:style>
  <w:style w:type="character" w:styleId="Hyperlink">
    <w:name w:val="Hyperlink"/>
    <w:basedOn w:val="DefaultParagraphFont"/>
    <w:semiHidden/>
    <w:rsid w:val="00C37E90"/>
    <w:rPr>
      <w:color w:val="0000FF"/>
      <w:u w:val="single"/>
    </w:rPr>
  </w:style>
  <w:style w:type="paragraph" w:styleId="Header">
    <w:name w:val="header"/>
    <w:basedOn w:val="Normal"/>
    <w:link w:val="HeaderChar"/>
    <w:semiHidden/>
    <w:rsid w:val="00C37E90"/>
    <w:pPr>
      <w:tabs>
        <w:tab w:val="center" w:pos="4320"/>
        <w:tab w:val="right" w:pos="8640"/>
      </w:tabs>
    </w:pPr>
  </w:style>
  <w:style w:type="paragraph" w:styleId="Footer">
    <w:name w:val="footer"/>
    <w:basedOn w:val="Normal"/>
    <w:link w:val="FooterChar"/>
    <w:semiHidden/>
    <w:rsid w:val="00C37E90"/>
    <w:pPr>
      <w:tabs>
        <w:tab w:val="center" w:pos="4320"/>
        <w:tab w:val="right" w:pos="8640"/>
      </w:tabs>
    </w:pPr>
  </w:style>
  <w:style w:type="character" w:customStyle="1" w:styleId="Heading1Char">
    <w:name w:val="Heading 1 Char"/>
    <w:basedOn w:val="DefaultParagraphFont"/>
    <w:link w:val="Heading1"/>
    <w:uiPriority w:val="9"/>
    <w:rsid w:val="00C776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76D2"/>
    <w:rPr>
      <w:rFonts w:asciiTheme="majorHAnsi" w:eastAsiaTheme="majorEastAsia" w:hAnsiTheme="majorHAnsi" w:cstheme="majorBidi"/>
      <w:b/>
      <w:bCs/>
      <w:color w:val="4F81BD" w:themeColor="accent1"/>
      <w:sz w:val="26"/>
      <w:szCs w:val="26"/>
    </w:rPr>
  </w:style>
  <w:style w:type="paragraph" w:customStyle="1" w:styleId="ColumnHeading">
    <w:name w:val="Column Heading"/>
    <w:basedOn w:val="Normal"/>
    <w:rsid w:val="00C776D2"/>
    <w:pPr>
      <w:spacing w:line="264" w:lineRule="auto"/>
      <w:jc w:val="center"/>
    </w:pPr>
    <w:rPr>
      <w:rFonts w:ascii="Tahoma" w:hAnsi="Tahoma"/>
      <w:b/>
      <w:spacing w:val="4"/>
      <w:sz w:val="16"/>
      <w:szCs w:val="18"/>
    </w:rPr>
  </w:style>
  <w:style w:type="paragraph" w:customStyle="1" w:styleId="RightAligned">
    <w:name w:val="Right Aligned"/>
    <w:basedOn w:val="Normal"/>
    <w:rsid w:val="00C776D2"/>
    <w:pPr>
      <w:spacing w:line="264" w:lineRule="auto"/>
      <w:jc w:val="right"/>
    </w:pPr>
    <w:rPr>
      <w:rFonts w:ascii="Tahoma" w:hAnsi="Tahoma"/>
      <w:caps/>
      <w:spacing w:val="4"/>
      <w:sz w:val="16"/>
      <w:szCs w:val="16"/>
    </w:rPr>
  </w:style>
  <w:style w:type="paragraph" w:customStyle="1" w:styleId="Amount">
    <w:name w:val="Amount"/>
    <w:basedOn w:val="Normal"/>
    <w:rsid w:val="00C776D2"/>
    <w:pPr>
      <w:spacing w:line="264" w:lineRule="auto"/>
      <w:jc w:val="right"/>
    </w:pPr>
    <w:rPr>
      <w:rFonts w:ascii="Tahoma" w:hAnsi="Tahoma"/>
      <w:spacing w:val="4"/>
      <w:sz w:val="17"/>
      <w:szCs w:val="20"/>
    </w:rPr>
  </w:style>
  <w:style w:type="paragraph" w:styleId="BodyText2">
    <w:name w:val="Body Text 2"/>
    <w:basedOn w:val="Normal"/>
    <w:link w:val="BodyText2Char"/>
    <w:semiHidden/>
    <w:rsid w:val="009E270F"/>
    <w:rPr>
      <w:szCs w:val="20"/>
    </w:rPr>
  </w:style>
  <w:style w:type="character" w:customStyle="1" w:styleId="BodyText2Char">
    <w:name w:val="Body Text 2 Char"/>
    <w:basedOn w:val="DefaultParagraphFont"/>
    <w:link w:val="BodyText2"/>
    <w:semiHidden/>
    <w:rsid w:val="009E270F"/>
    <w:rPr>
      <w:sz w:val="24"/>
    </w:rPr>
  </w:style>
  <w:style w:type="paragraph" w:styleId="BodyTextIndent2">
    <w:name w:val="Body Text Indent 2"/>
    <w:basedOn w:val="Normal"/>
    <w:link w:val="BodyTextIndent2Char"/>
    <w:semiHidden/>
    <w:rsid w:val="009E270F"/>
    <w:pPr>
      <w:ind w:left="2340" w:hanging="1620"/>
    </w:pPr>
    <w:rPr>
      <w:szCs w:val="20"/>
    </w:rPr>
  </w:style>
  <w:style w:type="character" w:customStyle="1" w:styleId="BodyTextIndent2Char">
    <w:name w:val="Body Text Indent 2 Char"/>
    <w:basedOn w:val="DefaultParagraphFont"/>
    <w:link w:val="BodyTextIndent2"/>
    <w:semiHidden/>
    <w:rsid w:val="009E270F"/>
    <w:rPr>
      <w:sz w:val="24"/>
    </w:rPr>
  </w:style>
  <w:style w:type="paragraph" w:styleId="BodyTextIndent3">
    <w:name w:val="Body Text Indent 3"/>
    <w:basedOn w:val="Normal"/>
    <w:link w:val="BodyTextIndent3Char"/>
    <w:semiHidden/>
    <w:rsid w:val="009E270F"/>
    <w:pPr>
      <w:ind w:left="2610" w:hanging="1890"/>
    </w:pPr>
    <w:rPr>
      <w:szCs w:val="20"/>
    </w:rPr>
  </w:style>
  <w:style w:type="character" w:customStyle="1" w:styleId="BodyTextIndent3Char">
    <w:name w:val="Body Text Indent 3 Char"/>
    <w:basedOn w:val="DefaultParagraphFont"/>
    <w:link w:val="BodyTextIndent3"/>
    <w:semiHidden/>
    <w:rsid w:val="009E270F"/>
    <w:rPr>
      <w:sz w:val="24"/>
    </w:rPr>
  </w:style>
  <w:style w:type="paragraph" w:styleId="BodyText3">
    <w:name w:val="Body Text 3"/>
    <w:basedOn w:val="Normal"/>
    <w:link w:val="BodyText3Char"/>
    <w:semiHidden/>
    <w:rsid w:val="009E270F"/>
    <w:rPr>
      <w:sz w:val="22"/>
      <w:szCs w:val="20"/>
    </w:rPr>
  </w:style>
  <w:style w:type="character" w:customStyle="1" w:styleId="BodyText3Char">
    <w:name w:val="Body Text 3 Char"/>
    <w:basedOn w:val="DefaultParagraphFont"/>
    <w:link w:val="BodyText3"/>
    <w:semiHidden/>
    <w:rsid w:val="009E270F"/>
    <w:rPr>
      <w:sz w:val="22"/>
    </w:rPr>
  </w:style>
  <w:style w:type="paragraph" w:styleId="BodyText">
    <w:name w:val="Body Text"/>
    <w:basedOn w:val="Normal"/>
    <w:link w:val="BodyTextChar"/>
    <w:uiPriority w:val="99"/>
    <w:unhideWhenUsed/>
    <w:rsid w:val="00645AC4"/>
    <w:pPr>
      <w:spacing w:after="120"/>
    </w:pPr>
  </w:style>
  <w:style w:type="character" w:customStyle="1" w:styleId="BodyTextChar">
    <w:name w:val="Body Text Char"/>
    <w:basedOn w:val="DefaultParagraphFont"/>
    <w:link w:val="BodyText"/>
    <w:uiPriority w:val="99"/>
    <w:rsid w:val="00645AC4"/>
    <w:rPr>
      <w:sz w:val="24"/>
      <w:szCs w:val="24"/>
    </w:rPr>
  </w:style>
  <w:style w:type="paragraph" w:customStyle="1" w:styleId="TableParagraph">
    <w:name w:val="Table Paragraph"/>
    <w:basedOn w:val="Normal"/>
    <w:uiPriority w:val="1"/>
    <w:qFormat/>
    <w:rsid w:val="00645AC4"/>
    <w:pPr>
      <w:widowControl w:val="0"/>
      <w:autoSpaceDE w:val="0"/>
      <w:autoSpaceDN w:val="0"/>
      <w:adjustRightInd w:val="0"/>
    </w:pPr>
    <w:rPr>
      <w:rFonts w:eastAsiaTheme="minorEastAsia"/>
    </w:rPr>
  </w:style>
  <w:style w:type="table" w:styleId="TableGrid">
    <w:name w:val="Table Grid"/>
    <w:basedOn w:val="TableNormal"/>
    <w:uiPriority w:val="59"/>
    <w:rsid w:val="0082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49E4"/>
    <w:rPr>
      <w:sz w:val="16"/>
      <w:szCs w:val="16"/>
    </w:rPr>
  </w:style>
  <w:style w:type="paragraph" w:styleId="CommentText">
    <w:name w:val="annotation text"/>
    <w:basedOn w:val="Normal"/>
    <w:link w:val="CommentTextChar"/>
    <w:uiPriority w:val="99"/>
    <w:semiHidden/>
    <w:unhideWhenUsed/>
    <w:rsid w:val="00E649E4"/>
    <w:rPr>
      <w:sz w:val="20"/>
      <w:szCs w:val="20"/>
    </w:rPr>
  </w:style>
  <w:style w:type="character" w:customStyle="1" w:styleId="CommentTextChar">
    <w:name w:val="Comment Text Char"/>
    <w:basedOn w:val="DefaultParagraphFont"/>
    <w:link w:val="CommentText"/>
    <w:uiPriority w:val="99"/>
    <w:semiHidden/>
    <w:rsid w:val="00E649E4"/>
  </w:style>
  <w:style w:type="paragraph" w:styleId="CommentSubject">
    <w:name w:val="annotation subject"/>
    <w:basedOn w:val="CommentText"/>
    <w:next w:val="CommentText"/>
    <w:link w:val="CommentSubjectChar"/>
    <w:uiPriority w:val="99"/>
    <w:semiHidden/>
    <w:unhideWhenUsed/>
    <w:rsid w:val="00E649E4"/>
    <w:rPr>
      <w:b/>
      <w:bCs/>
    </w:rPr>
  </w:style>
  <w:style w:type="character" w:customStyle="1" w:styleId="CommentSubjectChar">
    <w:name w:val="Comment Subject Char"/>
    <w:basedOn w:val="CommentTextChar"/>
    <w:link w:val="CommentSubject"/>
    <w:uiPriority w:val="99"/>
    <w:semiHidden/>
    <w:rsid w:val="00E649E4"/>
    <w:rPr>
      <w:b/>
      <w:bCs/>
    </w:rPr>
  </w:style>
  <w:style w:type="paragraph" w:styleId="BalloonText">
    <w:name w:val="Balloon Text"/>
    <w:basedOn w:val="Normal"/>
    <w:link w:val="BalloonTextChar"/>
    <w:uiPriority w:val="99"/>
    <w:semiHidden/>
    <w:unhideWhenUsed/>
    <w:rsid w:val="00E64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9E4"/>
    <w:rPr>
      <w:rFonts w:ascii="Segoe UI" w:hAnsi="Segoe UI" w:cs="Segoe UI"/>
      <w:sz w:val="18"/>
      <w:szCs w:val="18"/>
    </w:rPr>
  </w:style>
  <w:style w:type="paragraph" w:styleId="ListParagraph">
    <w:name w:val="List Paragraph"/>
    <w:basedOn w:val="Normal"/>
    <w:uiPriority w:val="34"/>
    <w:qFormat/>
    <w:rsid w:val="005C0BAB"/>
    <w:pPr>
      <w:ind w:left="720"/>
      <w:contextualSpacing/>
    </w:pPr>
  </w:style>
  <w:style w:type="character" w:customStyle="1" w:styleId="FooterChar">
    <w:name w:val="Footer Char"/>
    <w:basedOn w:val="DefaultParagraphFont"/>
    <w:link w:val="Footer"/>
    <w:semiHidden/>
    <w:rsid w:val="002705A1"/>
    <w:rPr>
      <w:sz w:val="24"/>
      <w:szCs w:val="24"/>
    </w:rPr>
  </w:style>
  <w:style w:type="paragraph" w:customStyle="1" w:styleId="BodyStyle">
    <w:name w:val="Body Style"/>
    <w:rsid w:val="00D96408"/>
    <w:pPr>
      <w:tabs>
        <w:tab w:val="left" w:pos="720"/>
        <w:tab w:val="left" w:pos="1440"/>
        <w:tab w:val="left" w:pos="7200"/>
      </w:tabs>
    </w:pPr>
    <w:rPr>
      <w:color w:val="000000"/>
      <w:sz w:val="24"/>
    </w:rPr>
  </w:style>
  <w:style w:type="character" w:customStyle="1" w:styleId="HeaderChar">
    <w:name w:val="Header Char"/>
    <w:basedOn w:val="DefaultParagraphFont"/>
    <w:link w:val="Header"/>
    <w:semiHidden/>
    <w:rsid w:val="00D964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8128">
      <w:bodyDiv w:val="1"/>
      <w:marLeft w:val="0"/>
      <w:marRight w:val="0"/>
      <w:marTop w:val="0"/>
      <w:marBottom w:val="0"/>
      <w:divBdr>
        <w:top w:val="none" w:sz="0" w:space="0" w:color="auto"/>
        <w:left w:val="none" w:sz="0" w:space="0" w:color="auto"/>
        <w:bottom w:val="none" w:sz="0" w:space="0" w:color="auto"/>
        <w:right w:val="none" w:sz="0" w:space="0" w:color="auto"/>
      </w:divBdr>
    </w:div>
    <w:div w:id="572543036">
      <w:bodyDiv w:val="1"/>
      <w:marLeft w:val="0"/>
      <w:marRight w:val="0"/>
      <w:marTop w:val="0"/>
      <w:marBottom w:val="0"/>
      <w:divBdr>
        <w:top w:val="none" w:sz="0" w:space="0" w:color="auto"/>
        <w:left w:val="none" w:sz="0" w:space="0" w:color="auto"/>
        <w:bottom w:val="none" w:sz="0" w:space="0" w:color="auto"/>
        <w:right w:val="none" w:sz="0" w:space="0" w:color="auto"/>
      </w:divBdr>
    </w:div>
    <w:div w:id="145267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smfc-jobs@asmf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asmfc.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916</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Atlantic States Marine Fisheries Commission</vt:lpstr>
    </vt:vector>
  </TitlesOfParts>
  <Company>ASMFC</Company>
  <LinksUpToDate>false</LinksUpToDate>
  <CharactersWithSpaces>6327</CharactersWithSpaces>
  <SharedDoc>false</SharedDoc>
  <HLinks>
    <vt:vector size="6" baseType="variant">
      <vt:variant>
        <vt:i4>4980761</vt:i4>
      </vt:variant>
      <vt:variant>
        <vt:i4>0</vt:i4>
      </vt:variant>
      <vt:variant>
        <vt:i4>0</vt:i4>
      </vt:variant>
      <vt:variant>
        <vt:i4>5</vt:i4>
      </vt:variant>
      <vt:variant>
        <vt:lpwstr>http://www.asmfc.org/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States Marine Fisheries Commission</dc:title>
  <dc:subject/>
  <dc:creator>Tina Berger</dc:creator>
  <cp:keywords/>
  <dc:description/>
  <cp:lastModifiedBy>Lisa B. Carty</cp:lastModifiedBy>
  <cp:revision>4</cp:revision>
  <cp:lastPrinted>2021-07-08T15:44:00Z</cp:lastPrinted>
  <dcterms:created xsi:type="dcterms:W3CDTF">2022-07-18T17:31:00Z</dcterms:created>
  <dcterms:modified xsi:type="dcterms:W3CDTF">2022-07-18T17:43:00Z</dcterms:modified>
</cp:coreProperties>
</file>